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F39" w:rsidRPr="00226F39" w:rsidRDefault="00226F39" w:rsidP="00226F39">
      <w:pPr>
        <w:spacing w:after="0" w:line="240" w:lineRule="auto"/>
        <w:jc w:val="center"/>
        <w:rPr>
          <w:rFonts w:ascii="Times New Roman" w:eastAsia="Calibri" w:hAnsi="Times New Roman" w:cs="Times New Roman"/>
          <w:b/>
          <w:sz w:val="32"/>
          <w:szCs w:val="32"/>
          <w:lang w:val="uk-UA"/>
        </w:rPr>
      </w:pPr>
      <w:r w:rsidRPr="00226F39">
        <w:rPr>
          <w:rFonts w:ascii="Times New Roman" w:eastAsia="Calibri" w:hAnsi="Times New Roman" w:cs="Times New Roman"/>
          <w:b/>
          <w:sz w:val="32"/>
          <w:szCs w:val="32"/>
          <w:lang w:val="uk-UA"/>
        </w:rPr>
        <w:t>ІНФОРМАЦІЯ</w:t>
      </w:r>
    </w:p>
    <w:p w:rsidR="00226F39" w:rsidRPr="00226F39" w:rsidRDefault="00226F39" w:rsidP="00226F39">
      <w:pPr>
        <w:spacing w:after="0" w:line="240" w:lineRule="auto"/>
        <w:jc w:val="center"/>
        <w:rPr>
          <w:rFonts w:ascii="Times New Roman" w:eastAsia="Calibri" w:hAnsi="Times New Roman" w:cs="Times New Roman"/>
          <w:b/>
          <w:sz w:val="28"/>
          <w:szCs w:val="28"/>
          <w:lang w:val="uk-UA"/>
        </w:rPr>
      </w:pPr>
      <w:r w:rsidRPr="00226F39">
        <w:rPr>
          <w:rFonts w:ascii="Times New Roman" w:eastAsia="Calibri" w:hAnsi="Times New Roman" w:cs="Times New Roman"/>
          <w:b/>
          <w:sz w:val="28"/>
          <w:szCs w:val="28"/>
          <w:lang w:val="uk-UA"/>
        </w:rPr>
        <w:t>про виконання заходів, передбачених Антикорупційною програмою Національної гвардії України на 20</w:t>
      </w:r>
      <w:r w:rsidRPr="00226F39">
        <w:rPr>
          <w:rFonts w:ascii="Times New Roman" w:eastAsia="Calibri" w:hAnsi="Times New Roman" w:cs="Times New Roman"/>
          <w:b/>
          <w:sz w:val="28"/>
          <w:szCs w:val="28"/>
        </w:rPr>
        <w:t>21 - 2022</w:t>
      </w:r>
      <w:r w:rsidR="001827E3">
        <w:rPr>
          <w:rFonts w:ascii="Times New Roman" w:eastAsia="Calibri" w:hAnsi="Times New Roman" w:cs="Times New Roman"/>
          <w:b/>
          <w:sz w:val="28"/>
          <w:szCs w:val="28"/>
          <w:lang w:val="uk-UA"/>
        </w:rPr>
        <w:t xml:space="preserve"> роки, </w:t>
      </w:r>
      <w:r w:rsidR="001827E3">
        <w:rPr>
          <w:rFonts w:ascii="Times New Roman" w:eastAsia="Calibri" w:hAnsi="Times New Roman" w:cs="Times New Roman"/>
          <w:b/>
          <w:sz w:val="28"/>
          <w:szCs w:val="28"/>
          <w:lang w:val="uk-UA"/>
        </w:rPr>
        <w:br/>
        <w:t>за 2022</w:t>
      </w:r>
      <w:r w:rsidRPr="00226F39">
        <w:rPr>
          <w:rFonts w:ascii="Times New Roman" w:eastAsia="Calibri" w:hAnsi="Times New Roman" w:cs="Times New Roman"/>
          <w:b/>
          <w:sz w:val="28"/>
          <w:szCs w:val="28"/>
          <w:lang w:val="uk-UA"/>
        </w:rPr>
        <w:t xml:space="preserve"> р</w:t>
      </w:r>
      <w:r w:rsidR="00DA0679">
        <w:rPr>
          <w:rFonts w:ascii="Times New Roman" w:eastAsia="Calibri" w:hAnsi="Times New Roman" w:cs="Times New Roman"/>
          <w:b/>
          <w:sz w:val="28"/>
          <w:szCs w:val="28"/>
          <w:lang w:val="uk-UA"/>
        </w:rPr>
        <w:t>ік</w:t>
      </w:r>
      <w:r w:rsidRPr="00226F39">
        <w:rPr>
          <w:rFonts w:ascii="Times New Roman" w:eastAsia="Calibri" w:hAnsi="Times New Roman" w:cs="Times New Roman"/>
          <w:b/>
          <w:sz w:val="28"/>
          <w:szCs w:val="28"/>
          <w:lang w:val="uk-UA"/>
        </w:rPr>
        <w:br/>
      </w:r>
    </w:p>
    <w:p w:rsidR="00226F39" w:rsidRPr="00226F39" w:rsidRDefault="00226F39" w:rsidP="00226F39">
      <w:pPr>
        <w:spacing w:after="0" w:line="240" w:lineRule="auto"/>
        <w:jc w:val="center"/>
        <w:rPr>
          <w:rFonts w:ascii="Times New Roman" w:eastAsia="Calibri" w:hAnsi="Times New Roman" w:cs="Times New Roman"/>
          <w:b/>
          <w:sz w:val="28"/>
          <w:szCs w:val="28"/>
          <w:lang w:val="uk-UA"/>
        </w:rPr>
      </w:pPr>
      <w:r w:rsidRPr="00226F39">
        <w:rPr>
          <w:rFonts w:ascii="Times New Roman" w:eastAsia="Calibri" w:hAnsi="Times New Roman" w:cs="Times New Roman"/>
          <w:b/>
          <w:sz w:val="28"/>
          <w:szCs w:val="28"/>
          <w:lang w:val="uk-UA"/>
        </w:rPr>
        <w:t>Виконання заходів, передбачених додатком 1 до Антикорупційної програми НГУ на 20</w:t>
      </w:r>
      <w:r w:rsidRPr="00226F39">
        <w:rPr>
          <w:rFonts w:ascii="Times New Roman" w:eastAsia="Calibri" w:hAnsi="Times New Roman" w:cs="Times New Roman"/>
          <w:b/>
          <w:sz w:val="28"/>
          <w:szCs w:val="28"/>
        </w:rPr>
        <w:t>21-2022 роки</w:t>
      </w:r>
      <w:r w:rsidRPr="00226F39">
        <w:rPr>
          <w:rFonts w:ascii="Times New Roman" w:eastAsia="Calibri" w:hAnsi="Times New Roman" w:cs="Times New Roman"/>
          <w:b/>
          <w:sz w:val="28"/>
          <w:szCs w:val="28"/>
          <w:lang w:val="uk-UA"/>
        </w:rPr>
        <w:t xml:space="preserve"> </w:t>
      </w:r>
    </w:p>
    <w:p w:rsidR="00226F39" w:rsidRPr="00226F39" w:rsidRDefault="00226F39" w:rsidP="00226F39">
      <w:pPr>
        <w:spacing w:after="0" w:line="240" w:lineRule="auto"/>
        <w:jc w:val="center"/>
        <w:rPr>
          <w:rFonts w:ascii="Times New Roman" w:eastAsia="Calibri" w:hAnsi="Times New Roman" w:cs="Times New Roman"/>
          <w:b/>
          <w:sz w:val="28"/>
          <w:szCs w:val="28"/>
          <w:lang w:val="uk-UA"/>
        </w:rPr>
      </w:pPr>
      <w:r w:rsidRPr="00226F39">
        <w:rPr>
          <w:rFonts w:ascii="Times New Roman" w:eastAsia="Calibri" w:hAnsi="Times New Roman" w:cs="Times New Roman"/>
          <w:b/>
          <w:sz w:val="28"/>
          <w:szCs w:val="28"/>
          <w:lang w:val="uk-UA"/>
        </w:rPr>
        <w:t>(Заходи щодо запобігання і виявлення  корупції в Національній гвардії України, навчання та заходи з поширення інформації щодо програми антикорупційного спрямування. Очікувані результати)</w:t>
      </w:r>
    </w:p>
    <w:p w:rsidR="00226F39" w:rsidRPr="00AC2416" w:rsidRDefault="00226F39" w:rsidP="00226F39">
      <w:pPr>
        <w:spacing w:after="0" w:line="240" w:lineRule="auto"/>
        <w:rPr>
          <w:rFonts w:ascii="Times New Roman" w:eastAsia="Calibri" w:hAnsi="Times New Roman" w:cs="Times New Roman"/>
          <w:b/>
          <w:color w:val="000000" w:themeColor="text1"/>
          <w:sz w:val="16"/>
          <w:szCs w:val="16"/>
          <w:lang w:val="uk-UA"/>
        </w:rPr>
      </w:pPr>
    </w:p>
    <w:tbl>
      <w:tblPr>
        <w:tblpPr w:leftFromText="180" w:rightFromText="180" w:vertAnchor="text" w:tblpX="-191" w:tblpY="1"/>
        <w:tblOverlap w:val="never"/>
        <w:tblW w:w="15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6"/>
        <w:gridCol w:w="4114"/>
        <w:gridCol w:w="1843"/>
        <w:gridCol w:w="1845"/>
        <w:gridCol w:w="2409"/>
        <w:gridCol w:w="12"/>
        <w:gridCol w:w="3532"/>
      </w:tblGrid>
      <w:tr w:rsidR="00D84602" w:rsidRPr="0068366C" w:rsidTr="00C26B47">
        <w:trPr>
          <w:trHeight w:val="345"/>
        </w:trPr>
        <w:tc>
          <w:tcPr>
            <w:tcW w:w="2116" w:type="dxa"/>
            <w:vMerge w:val="restart"/>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Найменування завдання</w:t>
            </w:r>
          </w:p>
        </w:tc>
        <w:tc>
          <w:tcPr>
            <w:tcW w:w="4114" w:type="dxa"/>
            <w:vMerge w:val="restart"/>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Найменування заходу</w:t>
            </w:r>
          </w:p>
        </w:tc>
        <w:tc>
          <w:tcPr>
            <w:tcW w:w="3688" w:type="dxa"/>
            <w:gridSpan w:val="2"/>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Строк виконання</w:t>
            </w:r>
          </w:p>
        </w:tc>
        <w:tc>
          <w:tcPr>
            <w:tcW w:w="2409" w:type="dxa"/>
            <w:vMerge w:val="restart"/>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Відповідальний за виконання</w:t>
            </w:r>
          </w:p>
        </w:tc>
        <w:tc>
          <w:tcPr>
            <w:tcW w:w="3544" w:type="dxa"/>
            <w:gridSpan w:val="2"/>
            <w:vMerge w:val="restart"/>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Результати виконання</w:t>
            </w:r>
          </w:p>
        </w:tc>
      </w:tr>
      <w:tr w:rsidR="00D84602" w:rsidRPr="0068366C" w:rsidTr="00C26B47">
        <w:trPr>
          <w:trHeight w:val="300"/>
        </w:trPr>
        <w:tc>
          <w:tcPr>
            <w:tcW w:w="2116" w:type="dxa"/>
            <w:vMerge/>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p>
        </w:tc>
        <w:tc>
          <w:tcPr>
            <w:tcW w:w="4114" w:type="dxa"/>
            <w:vMerge/>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p>
        </w:tc>
        <w:tc>
          <w:tcPr>
            <w:tcW w:w="1843" w:type="dxa"/>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vMerge/>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p>
        </w:tc>
        <w:tc>
          <w:tcPr>
            <w:tcW w:w="3544" w:type="dxa"/>
            <w:gridSpan w:val="2"/>
            <w:vMerge/>
            <w:shd w:val="clear" w:color="auto" w:fill="auto"/>
          </w:tcPr>
          <w:p w:rsidR="00D84602" w:rsidRPr="0068366C" w:rsidRDefault="00D84602" w:rsidP="004E5C1C">
            <w:pPr>
              <w:spacing w:after="0" w:line="240" w:lineRule="auto"/>
              <w:jc w:val="center"/>
              <w:rPr>
                <w:rFonts w:ascii="Times New Roman" w:eastAsia="Calibri" w:hAnsi="Times New Roman" w:cs="Times New Roman"/>
                <w:color w:val="000000" w:themeColor="text1"/>
                <w:sz w:val="24"/>
                <w:szCs w:val="24"/>
                <w:lang w:val="uk-UA"/>
              </w:rPr>
            </w:pPr>
          </w:p>
        </w:tc>
      </w:tr>
      <w:tr w:rsidR="00226F39" w:rsidRPr="0068366C" w:rsidTr="00C26B47">
        <w:trPr>
          <w:trHeight w:val="237"/>
        </w:trPr>
        <w:tc>
          <w:tcPr>
            <w:tcW w:w="2116"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w:t>
            </w:r>
          </w:p>
        </w:tc>
        <w:tc>
          <w:tcPr>
            <w:tcW w:w="4114"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w:t>
            </w:r>
          </w:p>
        </w:tc>
        <w:tc>
          <w:tcPr>
            <w:tcW w:w="3688" w:type="dxa"/>
            <w:gridSpan w:val="2"/>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3</w:t>
            </w:r>
          </w:p>
        </w:tc>
        <w:tc>
          <w:tcPr>
            <w:tcW w:w="2409"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4</w:t>
            </w:r>
          </w:p>
        </w:tc>
        <w:tc>
          <w:tcPr>
            <w:tcW w:w="3544" w:type="dxa"/>
            <w:gridSpan w:val="2"/>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5</w:t>
            </w:r>
          </w:p>
        </w:tc>
      </w:tr>
      <w:tr w:rsidR="00226F39" w:rsidRPr="0068366C" w:rsidTr="00EF464B">
        <w:tc>
          <w:tcPr>
            <w:tcW w:w="15871" w:type="dxa"/>
            <w:gridSpan w:val="7"/>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І. Забезпечення системного підходу до організації діяльності щодо запобігання і виявлення корупції</w:t>
            </w:r>
          </w:p>
        </w:tc>
      </w:tr>
      <w:tr w:rsidR="007A4952" w:rsidRPr="0068366C" w:rsidTr="00C26B47">
        <w:trPr>
          <w:trHeight w:val="1975"/>
        </w:trPr>
        <w:tc>
          <w:tcPr>
            <w:tcW w:w="2116" w:type="dxa"/>
            <w:vMerge w:val="restart"/>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 Здійснення організаційних заходів щодо запобігання та виявлення корупції</w:t>
            </w: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spacing w:after="0" w:line="240" w:lineRule="auto"/>
              <w:ind w:firstLine="175"/>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 xml:space="preserve">1. Проведення засідань комісії з оцінки корупційних ризиків та моніторингу виконання Антикорупційної програми НГУ з метою: </w:t>
            </w:r>
          </w:p>
          <w:p w:rsidR="007A4952" w:rsidRPr="0068366C" w:rsidRDefault="007A4952" w:rsidP="004E5C1C">
            <w:pPr>
              <w:spacing w:after="0" w:line="240" w:lineRule="auto"/>
              <w:ind w:firstLine="175"/>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а) моніторингу та оцінки стану виконання Антикорупційної програми НГУ, ефективності вжитих заходів;</w:t>
            </w:r>
          </w:p>
          <w:p w:rsidR="007A4952" w:rsidRPr="0068366C" w:rsidRDefault="007A4952" w:rsidP="004E5C1C">
            <w:pPr>
              <w:spacing w:after="0" w:line="240" w:lineRule="auto"/>
              <w:ind w:firstLine="175"/>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б) періодичного перегляду Антикорупційної програми НГУ на 2021-2022 рр.;</w:t>
            </w:r>
          </w:p>
          <w:p w:rsidR="007A4952" w:rsidRPr="0068366C" w:rsidRDefault="007A4952" w:rsidP="004E5C1C">
            <w:pPr>
              <w:spacing w:after="0" w:line="240" w:lineRule="auto"/>
              <w:ind w:firstLine="175"/>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 розгляду інших питань, які належать до компетенції комісії. </w:t>
            </w:r>
          </w:p>
        </w:tc>
        <w:tc>
          <w:tcPr>
            <w:tcW w:w="1843" w:type="dxa"/>
            <w:shd w:val="clear" w:color="auto" w:fill="auto"/>
          </w:tcPr>
          <w:p w:rsidR="007A4952" w:rsidRPr="0068366C" w:rsidRDefault="007A4952" w:rsidP="004E5C1C">
            <w:pPr>
              <w:spacing w:after="0" w:line="240" w:lineRule="auto"/>
              <w:jc w:val="center"/>
              <w:rPr>
                <w:rFonts w:ascii="Times New Roman"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 xml:space="preserve"> до 15-го числа місяця, що настає за звітним періодом</w:t>
            </w:r>
          </w:p>
        </w:tc>
        <w:tc>
          <w:tcPr>
            <w:tcW w:w="1845" w:type="dxa"/>
            <w:shd w:val="clear" w:color="auto" w:fill="auto"/>
          </w:tcPr>
          <w:p w:rsidR="007A4952" w:rsidRPr="0068366C" w:rsidRDefault="007A4952" w:rsidP="004E5C1C">
            <w:pPr>
              <w:spacing w:after="0" w:line="240" w:lineRule="auto"/>
              <w:jc w:val="center"/>
              <w:rPr>
                <w:rFonts w:ascii="Times New Roman"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 xml:space="preserve"> до 15-го числа місяця, що  настає за звітним періодом</w:t>
            </w:r>
          </w:p>
        </w:tc>
        <w:tc>
          <w:tcPr>
            <w:tcW w:w="2409"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 комісія з оцінки корупційних ризиків та моніторингу виконання Антикорупційної програми НГУ</w:t>
            </w:r>
          </w:p>
        </w:tc>
        <w:tc>
          <w:tcPr>
            <w:tcW w:w="3544" w:type="dxa"/>
            <w:gridSpan w:val="2"/>
            <w:shd w:val="clear" w:color="auto" w:fill="auto"/>
          </w:tcPr>
          <w:p w:rsidR="007A4952" w:rsidRPr="0068366C" w:rsidRDefault="00EB1980" w:rsidP="00603DFE">
            <w:pPr>
              <w:spacing w:after="0" w:line="240" w:lineRule="auto"/>
              <w:jc w:val="both"/>
              <w:rPr>
                <w:rFonts w:ascii="Times New Roman" w:eastAsia="Calibri" w:hAnsi="Times New Roman" w:cs="Times New Roman"/>
                <w:sz w:val="24"/>
                <w:szCs w:val="24"/>
                <w:lang w:val="uk-UA"/>
              </w:rPr>
            </w:pPr>
            <w:r w:rsidRPr="0068366C">
              <w:rPr>
                <w:rFonts w:ascii="Times New Roman" w:eastAsia="Calibri" w:hAnsi="Times New Roman" w:cs="Times New Roman"/>
                <w:sz w:val="24"/>
                <w:szCs w:val="24"/>
                <w:lang w:val="uk-UA"/>
              </w:rPr>
              <w:t xml:space="preserve">Проведено </w:t>
            </w:r>
            <w:r w:rsidR="00150692">
              <w:rPr>
                <w:rFonts w:ascii="Times New Roman" w:eastAsia="Calibri" w:hAnsi="Times New Roman" w:cs="Times New Roman"/>
                <w:sz w:val="24"/>
                <w:szCs w:val="24"/>
                <w:lang w:val="uk-UA"/>
              </w:rPr>
              <w:t xml:space="preserve">1 </w:t>
            </w:r>
            <w:r w:rsidRPr="0068366C">
              <w:rPr>
                <w:rFonts w:ascii="Times New Roman" w:eastAsia="Calibri" w:hAnsi="Times New Roman" w:cs="Times New Roman"/>
                <w:sz w:val="24"/>
                <w:szCs w:val="24"/>
                <w:lang w:val="uk-UA"/>
              </w:rPr>
              <w:t>засідання робочої групи з оцінювання корупційних ризиків у діяльності НГУ</w:t>
            </w:r>
            <w:r w:rsidR="00486E37">
              <w:rPr>
                <w:rFonts w:ascii="Times New Roman" w:eastAsia="Calibri" w:hAnsi="Times New Roman" w:cs="Times New Roman"/>
                <w:sz w:val="24"/>
                <w:szCs w:val="24"/>
                <w:lang w:val="uk-UA"/>
              </w:rPr>
              <w:t xml:space="preserve"> (протокол від 28.12.2022 № </w:t>
            </w:r>
            <w:r w:rsidR="00150692">
              <w:rPr>
                <w:rFonts w:ascii="Times New Roman" w:eastAsia="Calibri" w:hAnsi="Times New Roman" w:cs="Times New Roman"/>
                <w:sz w:val="24"/>
                <w:szCs w:val="24"/>
                <w:lang w:val="uk-UA"/>
              </w:rPr>
              <w:t>1)</w:t>
            </w:r>
            <w:r w:rsidR="00486E37">
              <w:rPr>
                <w:rFonts w:ascii="Times New Roman" w:eastAsia="Calibri" w:hAnsi="Times New Roman" w:cs="Times New Roman"/>
                <w:sz w:val="24"/>
                <w:szCs w:val="24"/>
                <w:lang w:val="uk-UA"/>
              </w:rPr>
              <w:t>.</w:t>
            </w:r>
          </w:p>
        </w:tc>
      </w:tr>
      <w:tr w:rsidR="007A4952" w:rsidRPr="0068366C" w:rsidTr="00C26B47">
        <w:trPr>
          <w:trHeight w:val="222"/>
        </w:trPr>
        <w:tc>
          <w:tcPr>
            <w:tcW w:w="2116" w:type="dxa"/>
            <w:vMerge/>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shd w:val="clear" w:color="auto" w:fill="FFFFFF"/>
                <w:lang w:val="uk-UA"/>
              </w:rPr>
            </w:pPr>
          </w:p>
        </w:tc>
        <w:tc>
          <w:tcPr>
            <w:tcW w:w="4114" w:type="dxa"/>
            <w:shd w:val="clear" w:color="auto" w:fill="auto"/>
          </w:tcPr>
          <w:p w:rsidR="007A4952" w:rsidRPr="0068366C" w:rsidRDefault="007A4952" w:rsidP="004E5C1C">
            <w:pPr>
              <w:spacing w:after="0" w:line="240" w:lineRule="auto"/>
              <w:ind w:firstLine="175"/>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Проведення  оцінки корупційних ризиків у діяльності НГУ</w:t>
            </w:r>
          </w:p>
        </w:tc>
        <w:tc>
          <w:tcPr>
            <w:tcW w:w="1843"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Грудень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Грудень</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Головного управління НГУ, комісія з оцінки корупційних ризиків та моніторингу </w:t>
            </w:r>
            <w:r w:rsidRPr="0068366C">
              <w:rPr>
                <w:rFonts w:ascii="Times New Roman" w:eastAsia="Calibri" w:hAnsi="Times New Roman" w:cs="Times New Roman"/>
                <w:color w:val="000000" w:themeColor="text1"/>
                <w:sz w:val="24"/>
                <w:szCs w:val="24"/>
                <w:lang w:val="uk-UA"/>
              </w:rPr>
              <w:lastRenderedPageBreak/>
              <w:t>виконання Антикорупційної програми НГУ, командири військових частин НГУ</w:t>
            </w:r>
          </w:p>
        </w:tc>
        <w:tc>
          <w:tcPr>
            <w:tcW w:w="3544" w:type="dxa"/>
            <w:gridSpan w:val="2"/>
            <w:shd w:val="clear" w:color="auto" w:fill="auto"/>
          </w:tcPr>
          <w:p w:rsidR="00031BE5" w:rsidRPr="0068366C" w:rsidRDefault="00031BE5" w:rsidP="004E5C1C">
            <w:pPr>
              <w:widowControl w:val="0"/>
              <w:tabs>
                <w:tab w:val="left" w:pos="-110"/>
              </w:tabs>
              <w:autoSpaceDE w:val="0"/>
              <w:autoSpaceDN w:val="0"/>
              <w:adjustRightInd w:val="0"/>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lastRenderedPageBreak/>
              <w:t xml:space="preserve">Антикорупційну програму НГУ на 2021-2022 роки погоджено МВС </w:t>
            </w:r>
            <w:r w:rsidR="00BE62C9" w:rsidRPr="0068366C">
              <w:rPr>
                <w:rFonts w:ascii="Times New Roman" w:hAnsi="Times New Roman" w:cs="Times New Roman"/>
                <w:spacing w:val="-1"/>
                <w:sz w:val="24"/>
                <w:lang w:val="uk-UA"/>
              </w:rPr>
              <w:t xml:space="preserve">(лист від 22.01.2021, </w:t>
            </w:r>
            <w:r w:rsidR="00BE62C9" w:rsidRPr="0068366C">
              <w:rPr>
                <w:rFonts w:ascii="Times New Roman" w:hAnsi="Times New Roman" w:cs="Times New Roman"/>
                <w:spacing w:val="-1"/>
                <w:sz w:val="24"/>
                <w:lang w:val="uk-UA"/>
              </w:rPr>
              <w:br/>
              <w:t xml:space="preserve"> № 27/15-524/04), затверджено наказом КНГУ від 01.03.2021 </w:t>
            </w:r>
            <w:r w:rsidR="00BE62C9" w:rsidRPr="0068366C">
              <w:rPr>
                <w:rFonts w:ascii="Times New Roman" w:hAnsi="Times New Roman" w:cs="Times New Roman"/>
                <w:spacing w:val="-1"/>
                <w:sz w:val="24"/>
                <w:lang w:val="uk-UA"/>
              </w:rPr>
              <w:br/>
            </w:r>
            <w:r w:rsidR="00BE62C9" w:rsidRPr="0068366C">
              <w:rPr>
                <w:rFonts w:ascii="Times New Roman" w:hAnsi="Times New Roman" w:cs="Times New Roman"/>
                <w:spacing w:val="-1"/>
                <w:sz w:val="24"/>
                <w:lang w:val="uk-UA"/>
              </w:rPr>
              <w:lastRenderedPageBreak/>
              <w:t>№ 82 та  погоджено наказом НАЗК від 26.03.20201 № 186/21 «Про погодження антикорупційної програми Національної гвардії України на 2021-2022 роки».</w:t>
            </w:r>
            <w:r w:rsidR="00DA0679" w:rsidRPr="0068366C">
              <w:rPr>
                <w:rFonts w:ascii="Times New Roman" w:hAnsi="Times New Roman" w:cs="Times New Roman"/>
                <w:spacing w:val="-1"/>
                <w:sz w:val="24"/>
                <w:lang w:val="uk-UA"/>
              </w:rPr>
              <w:t xml:space="preserve"> У 202</w:t>
            </w:r>
            <w:r w:rsidR="00A163A5" w:rsidRPr="0068366C">
              <w:rPr>
                <w:rFonts w:ascii="Times New Roman" w:hAnsi="Times New Roman" w:cs="Times New Roman"/>
                <w:spacing w:val="-1"/>
                <w:sz w:val="24"/>
                <w:lang w:val="uk-UA"/>
              </w:rPr>
              <w:t>2</w:t>
            </w:r>
            <w:r w:rsidR="00DA0679" w:rsidRPr="0068366C">
              <w:rPr>
                <w:rFonts w:ascii="Times New Roman" w:hAnsi="Times New Roman" w:cs="Times New Roman"/>
                <w:spacing w:val="-1"/>
                <w:sz w:val="24"/>
                <w:lang w:val="uk-UA"/>
              </w:rPr>
              <w:t xml:space="preserve"> році наказом командувача Нац</w:t>
            </w:r>
            <w:r w:rsidR="0046621B" w:rsidRPr="0068366C">
              <w:rPr>
                <w:rFonts w:ascii="Times New Roman" w:hAnsi="Times New Roman" w:cs="Times New Roman"/>
                <w:spacing w:val="-1"/>
                <w:sz w:val="24"/>
                <w:lang w:val="uk-UA"/>
              </w:rPr>
              <w:t>іональної гвардії України від 05.10.2022</w:t>
            </w:r>
            <w:r w:rsidR="00DA0679" w:rsidRPr="0068366C">
              <w:rPr>
                <w:rFonts w:ascii="Times New Roman" w:hAnsi="Times New Roman" w:cs="Times New Roman"/>
                <w:spacing w:val="-1"/>
                <w:sz w:val="24"/>
                <w:lang w:val="uk-UA"/>
              </w:rPr>
              <w:t xml:space="preserve"> № </w:t>
            </w:r>
            <w:r w:rsidR="0046621B" w:rsidRPr="0068366C">
              <w:rPr>
                <w:rFonts w:ascii="Times New Roman" w:hAnsi="Times New Roman" w:cs="Times New Roman"/>
                <w:spacing w:val="-1"/>
                <w:sz w:val="24"/>
                <w:lang w:val="uk-UA"/>
              </w:rPr>
              <w:t>332</w:t>
            </w:r>
            <w:r w:rsidR="00DA0679" w:rsidRPr="0068366C">
              <w:rPr>
                <w:rFonts w:ascii="Times New Roman" w:hAnsi="Times New Roman" w:cs="Times New Roman"/>
                <w:spacing w:val="-1"/>
                <w:sz w:val="24"/>
                <w:lang w:val="uk-UA"/>
              </w:rPr>
              <w:t xml:space="preserve"> у </w:t>
            </w:r>
            <w:r w:rsidR="00362E28" w:rsidRPr="0068366C">
              <w:rPr>
                <w:rFonts w:ascii="Times New Roman" w:hAnsi="Times New Roman" w:cs="Times New Roman"/>
                <w:spacing w:val="-1"/>
                <w:sz w:val="24"/>
                <w:lang w:val="uk-UA"/>
              </w:rPr>
              <w:t>НГУ</w:t>
            </w:r>
            <w:r w:rsidR="00DA0679" w:rsidRPr="0068366C">
              <w:rPr>
                <w:rFonts w:ascii="Times New Roman" w:hAnsi="Times New Roman" w:cs="Times New Roman"/>
                <w:spacing w:val="-1"/>
                <w:sz w:val="24"/>
                <w:lang w:val="uk-UA"/>
              </w:rPr>
              <w:t xml:space="preserve"> розпочато</w:t>
            </w:r>
            <w:r w:rsidR="00F07F08" w:rsidRPr="0068366C">
              <w:rPr>
                <w:rFonts w:ascii="Times New Roman" w:hAnsi="Times New Roman" w:cs="Times New Roman"/>
                <w:spacing w:val="-1"/>
                <w:sz w:val="24"/>
                <w:lang w:val="uk-UA"/>
              </w:rPr>
              <w:t xml:space="preserve"> процес</w:t>
            </w:r>
            <w:r w:rsidR="00DA0679" w:rsidRPr="0068366C">
              <w:rPr>
                <w:rFonts w:ascii="Times New Roman" w:hAnsi="Times New Roman" w:cs="Times New Roman"/>
                <w:spacing w:val="-1"/>
                <w:sz w:val="24"/>
                <w:lang w:val="uk-UA"/>
              </w:rPr>
              <w:t xml:space="preserve"> проведення оцінки корупційних ризиків. </w:t>
            </w:r>
          </w:p>
        </w:tc>
      </w:tr>
      <w:tr w:rsidR="007A4952" w:rsidRPr="0068366C" w:rsidTr="00C26B47">
        <w:trPr>
          <w:trHeight w:val="2302"/>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3. Проведення перевірок дотримання вимог Закону у військових частинах НГУ</w:t>
            </w: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1843" w:type="dxa"/>
            <w:shd w:val="clear" w:color="auto" w:fill="auto"/>
          </w:tcPr>
          <w:p w:rsidR="00050414" w:rsidRPr="0068366C" w:rsidRDefault="007A4952" w:rsidP="004E5C1C">
            <w:pPr>
              <w:spacing w:after="0" w:line="240" w:lineRule="auto"/>
              <w:ind w:right="-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2021 р. </w:t>
            </w:r>
          </w:p>
          <w:p w:rsidR="007A4952" w:rsidRPr="0068366C" w:rsidRDefault="007A4952" w:rsidP="004E5C1C">
            <w:pPr>
              <w:spacing w:after="0" w:line="240" w:lineRule="auto"/>
              <w:ind w:right="-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(згідно з окремими планами виїздів офіцерів Головного управління  НГУ)</w:t>
            </w:r>
          </w:p>
        </w:tc>
        <w:tc>
          <w:tcPr>
            <w:tcW w:w="1845" w:type="dxa"/>
            <w:shd w:val="clear" w:color="auto" w:fill="auto"/>
          </w:tcPr>
          <w:p w:rsidR="00050414" w:rsidRPr="0068366C" w:rsidRDefault="007A4952" w:rsidP="004E5C1C">
            <w:pPr>
              <w:spacing w:after="0" w:line="240" w:lineRule="auto"/>
              <w:ind w:right="-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2022 р. </w:t>
            </w:r>
          </w:p>
          <w:p w:rsidR="00050414" w:rsidRPr="0068366C" w:rsidRDefault="007A4952" w:rsidP="004E5C1C">
            <w:pPr>
              <w:spacing w:after="0" w:line="240" w:lineRule="auto"/>
              <w:ind w:right="-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(згідно з окремими планами </w:t>
            </w:r>
          </w:p>
          <w:p w:rsidR="007A4952" w:rsidRPr="0068366C" w:rsidRDefault="007A4952" w:rsidP="004E5C1C">
            <w:pPr>
              <w:spacing w:after="0" w:line="240" w:lineRule="auto"/>
              <w:ind w:right="-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виїздів офіцерів Головного управління  НГУ)</w:t>
            </w:r>
          </w:p>
        </w:tc>
        <w:tc>
          <w:tcPr>
            <w:tcW w:w="2409"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Головного управління НГУ </w:t>
            </w:r>
          </w:p>
        </w:tc>
        <w:tc>
          <w:tcPr>
            <w:tcW w:w="3544" w:type="dxa"/>
            <w:gridSpan w:val="2"/>
            <w:shd w:val="clear" w:color="auto" w:fill="auto"/>
          </w:tcPr>
          <w:p w:rsidR="007A4952" w:rsidRPr="0068366C" w:rsidRDefault="00BE62C9" w:rsidP="00603DFE">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lang w:val="uk-UA"/>
              </w:rPr>
              <w:t>Протягом 202</w:t>
            </w:r>
            <w:r w:rsidR="001827E3" w:rsidRPr="0068366C">
              <w:rPr>
                <w:rFonts w:ascii="Times New Roman" w:eastAsia="Calibri" w:hAnsi="Times New Roman" w:cs="Times New Roman"/>
                <w:sz w:val="24"/>
                <w:lang w:val="uk-UA"/>
              </w:rPr>
              <w:t>2</w:t>
            </w:r>
            <w:r w:rsidRPr="0068366C">
              <w:rPr>
                <w:rFonts w:ascii="Times New Roman" w:eastAsia="Calibri" w:hAnsi="Times New Roman" w:cs="Times New Roman"/>
                <w:sz w:val="24"/>
                <w:lang w:val="uk-UA"/>
              </w:rPr>
              <w:t xml:space="preserve"> року проведено</w:t>
            </w:r>
            <w:r w:rsidR="00D65827" w:rsidRPr="0068366C">
              <w:rPr>
                <w:rFonts w:ascii="Times New Roman" w:eastAsia="Calibri" w:hAnsi="Times New Roman" w:cs="Times New Roman"/>
                <w:sz w:val="24"/>
                <w:lang w:val="uk-UA"/>
              </w:rPr>
              <w:t xml:space="preserve"> </w:t>
            </w:r>
            <w:r w:rsidR="00BA54D9">
              <w:rPr>
                <w:rFonts w:ascii="Times New Roman" w:eastAsia="Calibri" w:hAnsi="Times New Roman" w:cs="Times New Roman"/>
                <w:sz w:val="24"/>
                <w:lang w:val="uk-UA"/>
              </w:rPr>
              <w:t>16</w:t>
            </w:r>
            <w:r w:rsidR="00D65827" w:rsidRPr="0068366C">
              <w:rPr>
                <w:rFonts w:ascii="Times New Roman" w:eastAsia="Calibri" w:hAnsi="Times New Roman" w:cs="Times New Roman"/>
                <w:sz w:val="24"/>
                <w:lang w:val="uk-UA"/>
              </w:rPr>
              <w:t xml:space="preserve"> перевірок </w:t>
            </w:r>
            <w:r w:rsidRPr="0068366C">
              <w:rPr>
                <w:rFonts w:ascii="Times New Roman" w:eastAsia="Calibri" w:hAnsi="Times New Roman" w:cs="Times New Roman"/>
                <w:sz w:val="24"/>
                <w:lang w:val="uk-UA"/>
              </w:rPr>
              <w:t xml:space="preserve">дотримання вимог Закону України «Про запобігання корупції» та стану організації роботи з питань запобігання та виявлення корупції у </w:t>
            </w:r>
            <w:r w:rsidR="00B62F4F" w:rsidRPr="0068366C">
              <w:rPr>
                <w:rFonts w:ascii="Times New Roman" w:eastAsia="Calibri" w:hAnsi="Times New Roman" w:cs="Times New Roman"/>
                <w:sz w:val="24"/>
                <w:lang w:val="uk-UA"/>
              </w:rPr>
              <w:t>НГУ</w:t>
            </w:r>
            <w:r w:rsidR="00D65827" w:rsidRPr="0068366C">
              <w:rPr>
                <w:rFonts w:ascii="Times New Roman" w:eastAsia="Calibri" w:hAnsi="Times New Roman" w:cs="Times New Roman"/>
                <w:sz w:val="24"/>
                <w:lang w:val="uk-UA"/>
              </w:rPr>
              <w:t>.</w:t>
            </w:r>
            <w:r w:rsidR="00B62F4F" w:rsidRPr="0068366C">
              <w:rPr>
                <w:rFonts w:ascii="Times New Roman" w:eastAsia="Calibri" w:hAnsi="Times New Roman" w:cs="Times New Roman"/>
                <w:sz w:val="24"/>
                <w:lang w:val="uk-UA"/>
              </w:rPr>
              <w:t xml:space="preserve"> </w:t>
            </w:r>
            <w:r w:rsidRPr="0068366C">
              <w:rPr>
                <w:rFonts w:ascii="Times New Roman" w:eastAsia="Calibri" w:hAnsi="Times New Roman" w:cs="Times New Roman"/>
                <w:sz w:val="24"/>
                <w:lang w:val="uk-UA"/>
              </w:rPr>
              <w:t xml:space="preserve">Виявлені недоліки </w:t>
            </w:r>
            <w:proofErr w:type="spellStart"/>
            <w:r w:rsidRPr="0068366C">
              <w:rPr>
                <w:rFonts w:ascii="Times New Roman" w:eastAsia="Calibri" w:hAnsi="Times New Roman" w:cs="Times New Roman"/>
                <w:sz w:val="24"/>
                <w:lang w:val="uk-UA"/>
              </w:rPr>
              <w:t>усунено</w:t>
            </w:r>
            <w:proofErr w:type="spellEnd"/>
            <w:r w:rsidRPr="0068366C">
              <w:rPr>
                <w:rFonts w:ascii="Times New Roman" w:eastAsia="Calibri" w:hAnsi="Times New Roman" w:cs="Times New Roman"/>
                <w:sz w:val="24"/>
                <w:lang w:val="uk-UA"/>
              </w:rPr>
              <w:t>.</w:t>
            </w:r>
          </w:p>
        </w:tc>
      </w:tr>
      <w:tr w:rsidR="007A4952" w:rsidRPr="0068366C" w:rsidTr="00362E28">
        <w:trPr>
          <w:trHeight w:val="560"/>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hAnsi="Times New Roman" w:cs="Times New Roman"/>
                <w:color w:val="000000" w:themeColor="text1"/>
                <w:sz w:val="24"/>
                <w:szCs w:val="24"/>
                <w:lang w:val="uk-UA"/>
              </w:rPr>
              <w:t>4. Опрацювання</w:t>
            </w:r>
            <w:r w:rsidRPr="0068366C">
              <w:rPr>
                <w:rFonts w:ascii="Times New Roman" w:hAnsi="Times New Roman" w:cs="Times New Roman"/>
                <w:b/>
                <w:color w:val="000000" w:themeColor="text1"/>
                <w:sz w:val="24"/>
                <w:szCs w:val="24"/>
                <w:lang w:val="uk-UA"/>
              </w:rPr>
              <w:t xml:space="preserve"> </w:t>
            </w:r>
            <w:proofErr w:type="spellStart"/>
            <w:r w:rsidRPr="0068366C">
              <w:rPr>
                <w:rFonts w:ascii="Times New Roman" w:hAnsi="Times New Roman" w:cs="Times New Roman"/>
                <w:color w:val="000000" w:themeColor="text1"/>
                <w:sz w:val="24"/>
                <w:szCs w:val="24"/>
                <w:lang w:val="uk-UA"/>
              </w:rPr>
              <w:t>проєктів</w:t>
            </w:r>
            <w:proofErr w:type="spellEnd"/>
            <w:r w:rsidRPr="0068366C">
              <w:rPr>
                <w:rFonts w:ascii="Times New Roman" w:hAnsi="Times New Roman" w:cs="Times New Roman"/>
                <w:color w:val="000000" w:themeColor="text1"/>
                <w:sz w:val="24"/>
                <w:szCs w:val="24"/>
                <w:lang w:val="uk-UA"/>
              </w:rPr>
              <w:t xml:space="preserve"> нормативно-правових актів та актів командувача Національної гвардії України з метою  виявлення </w:t>
            </w:r>
            <w:proofErr w:type="spellStart"/>
            <w:r w:rsidRPr="0068366C">
              <w:rPr>
                <w:rFonts w:ascii="Times New Roman" w:hAnsi="Times New Roman" w:cs="Times New Roman"/>
                <w:color w:val="000000" w:themeColor="text1"/>
                <w:sz w:val="24"/>
                <w:szCs w:val="24"/>
                <w:lang w:val="uk-UA"/>
              </w:rPr>
              <w:t>корупціогенних</w:t>
            </w:r>
            <w:proofErr w:type="spellEnd"/>
            <w:r w:rsidRPr="0068366C">
              <w:rPr>
                <w:rFonts w:ascii="Times New Roman" w:hAnsi="Times New Roman" w:cs="Times New Roman"/>
                <w:color w:val="000000" w:themeColor="text1"/>
                <w:sz w:val="24"/>
                <w:szCs w:val="24"/>
                <w:lang w:val="uk-UA"/>
              </w:rPr>
              <w:t xml:space="preserve"> положень (норм), які самостійно чи в поєднанні з іншими нормами можуть сприяти вчиненню корупційних правопорушень або правопорушень, пов’язаних з корупцією</w:t>
            </w:r>
          </w:p>
        </w:tc>
        <w:tc>
          <w:tcPr>
            <w:tcW w:w="1843"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2021 р.</w:t>
            </w:r>
          </w:p>
        </w:tc>
        <w:tc>
          <w:tcPr>
            <w:tcW w:w="1845"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2022 р.</w:t>
            </w:r>
          </w:p>
        </w:tc>
        <w:tc>
          <w:tcPr>
            <w:tcW w:w="2409"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Головного управління НГУ </w:t>
            </w:r>
          </w:p>
        </w:tc>
        <w:tc>
          <w:tcPr>
            <w:tcW w:w="3544" w:type="dxa"/>
            <w:gridSpan w:val="2"/>
            <w:shd w:val="clear" w:color="auto" w:fill="auto"/>
          </w:tcPr>
          <w:p w:rsidR="007A4952" w:rsidRPr="0068366C" w:rsidRDefault="00117659" w:rsidP="00B9115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w:t>
            </w:r>
            <w:r w:rsidRPr="0068366C">
              <w:rPr>
                <w:rFonts w:ascii="Times New Roman" w:hAnsi="Times New Roman" w:cs="Times New Roman"/>
                <w:sz w:val="24"/>
                <w:lang w:val="uk-UA"/>
              </w:rPr>
              <w:t xml:space="preserve"> </w:t>
            </w:r>
            <w:r w:rsidR="00BE62C9" w:rsidRPr="0068366C">
              <w:rPr>
                <w:rFonts w:ascii="Times New Roman" w:hAnsi="Times New Roman" w:cs="Times New Roman"/>
                <w:sz w:val="24"/>
                <w:lang w:val="uk-UA"/>
              </w:rPr>
              <w:t xml:space="preserve">Головного управління НГУ </w:t>
            </w:r>
            <w:r w:rsidR="00944551" w:rsidRPr="0068366C">
              <w:rPr>
                <w:rFonts w:ascii="Times New Roman" w:hAnsi="Times New Roman" w:cs="Times New Roman"/>
                <w:sz w:val="24"/>
                <w:lang w:val="uk-UA"/>
              </w:rPr>
              <w:t xml:space="preserve">опрацьовано </w:t>
            </w:r>
            <w:r w:rsidR="00BA54D9">
              <w:rPr>
                <w:rFonts w:ascii="Times New Roman" w:hAnsi="Times New Roman" w:cs="Times New Roman"/>
                <w:sz w:val="24"/>
                <w:lang w:val="uk-UA"/>
              </w:rPr>
              <w:t>874</w:t>
            </w:r>
            <w:r w:rsidR="00BE62C9" w:rsidRPr="0068366C">
              <w:rPr>
                <w:rFonts w:ascii="Times New Roman" w:hAnsi="Times New Roman" w:cs="Times New Roman"/>
                <w:sz w:val="24"/>
                <w:lang w:val="uk-UA"/>
              </w:rPr>
              <w:t xml:space="preserve"> </w:t>
            </w:r>
            <w:proofErr w:type="spellStart"/>
            <w:r w:rsidR="00EC63EB" w:rsidRPr="0068366C">
              <w:rPr>
                <w:rFonts w:ascii="Times New Roman" w:hAnsi="Times New Roman" w:cs="Times New Roman"/>
                <w:color w:val="000000" w:themeColor="text1"/>
                <w:sz w:val="24"/>
                <w:szCs w:val="24"/>
                <w:lang w:val="uk-UA"/>
              </w:rPr>
              <w:t>проєктів</w:t>
            </w:r>
            <w:proofErr w:type="spellEnd"/>
            <w:r w:rsidR="00BE62C9" w:rsidRPr="0068366C">
              <w:rPr>
                <w:rFonts w:ascii="Times New Roman" w:hAnsi="Times New Roman" w:cs="Times New Roman"/>
                <w:color w:val="000000" w:themeColor="text1"/>
                <w:sz w:val="24"/>
                <w:szCs w:val="24"/>
                <w:lang w:val="uk-UA"/>
              </w:rPr>
              <w:t xml:space="preserve"> нормативно-правових актів та актів командувача Національної гвардії України з метою  виявлення </w:t>
            </w:r>
            <w:proofErr w:type="spellStart"/>
            <w:r w:rsidR="00BE62C9" w:rsidRPr="0068366C">
              <w:rPr>
                <w:rFonts w:ascii="Times New Roman" w:hAnsi="Times New Roman" w:cs="Times New Roman"/>
                <w:color w:val="000000" w:themeColor="text1"/>
                <w:sz w:val="24"/>
                <w:szCs w:val="24"/>
                <w:lang w:val="uk-UA"/>
              </w:rPr>
              <w:t>корупціогенних</w:t>
            </w:r>
            <w:proofErr w:type="spellEnd"/>
            <w:r w:rsidR="00BE62C9" w:rsidRPr="0068366C">
              <w:rPr>
                <w:rFonts w:ascii="Times New Roman" w:hAnsi="Times New Roman" w:cs="Times New Roman"/>
                <w:color w:val="000000" w:themeColor="text1"/>
                <w:sz w:val="24"/>
                <w:szCs w:val="24"/>
                <w:lang w:val="uk-UA"/>
              </w:rPr>
              <w:t xml:space="preserve"> положень (норм), які самостійно чи в поєднанні з іншими нормами можуть сприяти вчиненню корупційних правопорушень або </w:t>
            </w:r>
            <w:r w:rsidR="00BE62C9" w:rsidRPr="0068366C">
              <w:rPr>
                <w:rFonts w:ascii="Times New Roman" w:hAnsi="Times New Roman" w:cs="Times New Roman"/>
                <w:color w:val="000000" w:themeColor="text1"/>
                <w:sz w:val="24"/>
                <w:szCs w:val="24"/>
                <w:lang w:val="uk-UA"/>
              </w:rPr>
              <w:lastRenderedPageBreak/>
              <w:t>правопорушень, пов’язаних з корупцією</w:t>
            </w:r>
            <w:r w:rsidR="00486E37">
              <w:rPr>
                <w:rFonts w:ascii="Times New Roman" w:hAnsi="Times New Roman" w:cs="Times New Roman"/>
                <w:color w:val="000000" w:themeColor="text1"/>
                <w:sz w:val="24"/>
                <w:szCs w:val="24"/>
                <w:lang w:val="uk-UA"/>
              </w:rPr>
              <w:t>.</w:t>
            </w:r>
          </w:p>
        </w:tc>
      </w:tr>
      <w:tr w:rsidR="007A4952" w:rsidRPr="0068366C" w:rsidTr="00C26B47">
        <w:trPr>
          <w:trHeight w:val="1692"/>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widowControl w:val="0"/>
              <w:spacing w:after="0" w:line="240" w:lineRule="auto"/>
              <w:jc w:val="both"/>
              <w:rPr>
                <w:rFonts w:ascii="Times New Roman" w:hAnsi="Times New Roman" w:cs="Times New Roman"/>
                <w:color w:val="000000" w:themeColor="text1"/>
                <w:sz w:val="24"/>
                <w:szCs w:val="24"/>
                <w:lang w:val="uk-UA"/>
              </w:rPr>
            </w:pPr>
            <w:r w:rsidRPr="0068366C">
              <w:rPr>
                <w:rFonts w:ascii="Times New Roman" w:eastAsia="Times New Roman" w:hAnsi="Times New Roman" w:cs="Times New Roman"/>
                <w:color w:val="000000" w:themeColor="text1"/>
                <w:sz w:val="24"/>
                <w:szCs w:val="24"/>
                <w:bdr w:val="none" w:sz="0" w:space="0" w:color="auto" w:frame="1"/>
                <w:lang w:val="uk-UA" w:eastAsia="ru-RU"/>
              </w:rPr>
              <w:t>5. Підготовка огляду про результати діяльності з питань запобігання та виявлення корупції, у тому числі щодо виконання заходів, передбачених Антикорупційною програмою НГУ</w:t>
            </w:r>
          </w:p>
        </w:tc>
        <w:tc>
          <w:tcPr>
            <w:tcW w:w="1843" w:type="dxa"/>
            <w:shd w:val="clear" w:color="auto" w:fill="auto"/>
          </w:tcPr>
          <w:p w:rsidR="007A4952" w:rsidRPr="0068366C" w:rsidRDefault="007A4952" w:rsidP="004E5C1C">
            <w:pPr>
              <w:spacing w:after="0" w:line="240" w:lineRule="auto"/>
              <w:ind w:left="-102" w:firstLine="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до 30-го числа місяця, що настає за звітним періодом</w:t>
            </w:r>
          </w:p>
        </w:tc>
        <w:tc>
          <w:tcPr>
            <w:tcW w:w="1845" w:type="dxa"/>
            <w:shd w:val="clear" w:color="auto" w:fill="auto"/>
          </w:tcPr>
          <w:p w:rsidR="007A4952" w:rsidRPr="0068366C" w:rsidRDefault="007A4952" w:rsidP="004E5C1C">
            <w:pPr>
              <w:spacing w:after="0" w:line="240" w:lineRule="auto"/>
              <w:ind w:left="-102" w:firstLine="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до 30-го числа місяця, що настає за звітним періодом</w:t>
            </w:r>
          </w:p>
        </w:tc>
        <w:tc>
          <w:tcPr>
            <w:tcW w:w="2409" w:type="dxa"/>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w:t>
            </w:r>
          </w:p>
        </w:tc>
        <w:tc>
          <w:tcPr>
            <w:tcW w:w="3544" w:type="dxa"/>
            <w:gridSpan w:val="2"/>
            <w:shd w:val="clear" w:color="auto" w:fill="auto"/>
          </w:tcPr>
          <w:p w:rsidR="007A4952" w:rsidRPr="0068366C" w:rsidRDefault="00BA54D9" w:rsidP="004E5C1C">
            <w:pPr>
              <w:spacing w:after="0" w:line="240" w:lineRule="auto"/>
              <w:jc w:val="both"/>
              <w:rPr>
                <w:rFonts w:ascii="Times New Roman" w:eastAsia="Calibri" w:hAnsi="Times New Roman" w:cs="Times New Roman"/>
                <w:color w:val="000000" w:themeColor="text1"/>
                <w:sz w:val="24"/>
                <w:szCs w:val="24"/>
                <w:lang w:val="uk-UA"/>
              </w:rPr>
            </w:pPr>
            <w:r w:rsidRPr="00943560">
              <w:rPr>
                <w:rFonts w:ascii="Times New Roman" w:eastAsia="Calibri" w:hAnsi="Times New Roman" w:cs="Times New Roman"/>
                <w:sz w:val="24"/>
                <w:szCs w:val="24"/>
                <w:lang w:val="uk-UA"/>
              </w:rPr>
              <w:t xml:space="preserve">Огляд </w:t>
            </w:r>
            <w:r w:rsidRPr="00943560">
              <w:rPr>
                <w:rFonts w:ascii="Times New Roman" w:eastAsia="Times New Roman" w:hAnsi="Times New Roman" w:cs="Times New Roman"/>
                <w:sz w:val="24"/>
                <w:szCs w:val="24"/>
                <w:bdr w:val="none" w:sz="0" w:space="0" w:color="auto" w:frame="1"/>
                <w:lang w:val="uk-UA" w:eastAsia="ru-RU"/>
              </w:rPr>
              <w:t>про результати діяльності з питань запобігання та виявлення корупції не підготовлений у зв’язку з</w:t>
            </w:r>
            <w:r w:rsidRPr="00943560">
              <w:rPr>
                <w:rFonts w:ascii="Times New Roman" w:eastAsia="Calibri" w:hAnsi="Times New Roman" w:cs="Times New Roman"/>
                <w:sz w:val="24"/>
                <w:szCs w:val="24"/>
                <w:lang w:val="uk-UA"/>
              </w:rPr>
              <w:t xml:space="preserve"> неможливістю отримання повної інформації </w:t>
            </w:r>
            <w:r w:rsidRPr="00943560">
              <w:rPr>
                <w:rFonts w:ascii="Times New Roman" w:eastAsia="Times New Roman" w:hAnsi="Times New Roman" w:cs="Times New Roman"/>
                <w:sz w:val="24"/>
                <w:szCs w:val="24"/>
                <w:bdr w:val="none" w:sz="0" w:space="0" w:color="auto" w:frame="1"/>
                <w:lang w:val="uk-UA" w:eastAsia="ru-RU"/>
              </w:rPr>
              <w:t xml:space="preserve"> про </w:t>
            </w:r>
            <w:r>
              <w:rPr>
                <w:rFonts w:ascii="Times New Roman" w:eastAsia="Times New Roman" w:hAnsi="Times New Roman" w:cs="Times New Roman"/>
                <w:color w:val="000000" w:themeColor="text1"/>
                <w:sz w:val="24"/>
                <w:szCs w:val="24"/>
                <w:bdr w:val="none" w:sz="0" w:space="0" w:color="auto" w:frame="1"/>
                <w:lang w:val="uk-UA" w:eastAsia="ru-RU"/>
              </w:rPr>
              <w:t xml:space="preserve">стан </w:t>
            </w:r>
            <w:r w:rsidRPr="0068366C">
              <w:rPr>
                <w:rFonts w:ascii="Times New Roman" w:eastAsia="Times New Roman" w:hAnsi="Times New Roman" w:cs="Times New Roman"/>
                <w:color w:val="000000" w:themeColor="text1"/>
                <w:sz w:val="24"/>
                <w:szCs w:val="24"/>
                <w:bdr w:val="none" w:sz="0" w:space="0" w:color="auto" w:frame="1"/>
                <w:lang w:val="uk-UA" w:eastAsia="ru-RU"/>
              </w:rPr>
              <w:t>діяльності з питань запобігання та виявлення корупції</w:t>
            </w:r>
            <w:r>
              <w:rPr>
                <w:rFonts w:ascii="Times New Roman" w:eastAsia="Calibri" w:hAnsi="Times New Roman" w:cs="Times New Roman"/>
                <w:sz w:val="24"/>
                <w:szCs w:val="24"/>
                <w:lang w:val="uk-UA"/>
              </w:rPr>
              <w:t xml:space="preserve"> з військових частин НГУ. Військові частини НГУ залучені до</w:t>
            </w:r>
            <w:r>
              <w:rPr>
                <w:rFonts w:ascii="Times New Roman" w:eastAsia="Times New Roman" w:hAnsi="Times New Roman" w:cs="Times New Roman"/>
                <w:color w:val="FF0000"/>
                <w:sz w:val="24"/>
                <w:szCs w:val="24"/>
                <w:bdr w:val="none" w:sz="0" w:space="0" w:color="auto" w:frame="1"/>
                <w:lang w:val="uk-UA" w:eastAsia="ru-RU"/>
              </w:rPr>
              <w:t xml:space="preserve"> </w:t>
            </w:r>
            <w:r w:rsidRPr="00BF3280">
              <w:rPr>
                <w:rFonts w:ascii="Times New Roman" w:eastAsia="Calibri" w:hAnsi="Times New Roman" w:cs="Times New Roman"/>
                <w:sz w:val="24"/>
                <w:szCs w:val="24"/>
                <w:lang w:val="uk-UA"/>
              </w:rPr>
              <w:t xml:space="preserve">виконання завдань з відсічі і стримування збройної агресії </w:t>
            </w:r>
            <w:proofErr w:type="spellStart"/>
            <w:r w:rsidRPr="00BF3280">
              <w:rPr>
                <w:rFonts w:ascii="Times New Roman" w:eastAsia="Calibri" w:hAnsi="Times New Roman" w:cs="Times New Roman"/>
                <w:sz w:val="24"/>
                <w:szCs w:val="24"/>
                <w:lang w:val="uk-UA"/>
              </w:rPr>
              <w:t>рф</w:t>
            </w:r>
            <w:proofErr w:type="spellEnd"/>
            <w:r w:rsidRPr="00BF3280">
              <w:rPr>
                <w:rFonts w:ascii="Times New Roman" w:eastAsia="Calibri" w:hAnsi="Times New Roman" w:cs="Times New Roman"/>
                <w:sz w:val="24"/>
                <w:szCs w:val="24"/>
                <w:lang w:val="uk-UA"/>
              </w:rPr>
              <w:t xml:space="preserve"> проти України</w:t>
            </w:r>
            <w:r>
              <w:rPr>
                <w:rFonts w:ascii="Times New Roman" w:eastAsia="Calibri" w:hAnsi="Times New Roman" w:cs="Times New Roman"/>
                <w:sz w:val="24"/>
                <w:szCs w:val="24"/>
                <w:lang w:val="uk-UA"/>
              </w:rPr>
              <w:t>.</w:t>
            </w:r>
          </w:p>
        </w:tc>
      </w:tr>
      <w:tr w:rsidR="00226F39" w:rsidRPr="0068366C" w:rsidTr="00486E37">
        <w:trPr>
          <w:trHeight w:val="553"/>
        </w:trPr>
        <w:tc>
          <w:tcPr>
            <w:tcW w:w="2116" w:type="dxa"/>
            <w:vMerge w:val="restart"/>
            <w:shd w:val="clear" w:color="auto" w:fill="auto"/>
          </w:tcPr>
          <w:p w:rsidR="00226F39" w:rsidRPr="0068366C" w:rsidRDefault="00226F39" w:rsidP="004E5C1C">
            <w:pPr>
              <w:spacing w:after="0" w:line="240" w:lineRule="auto"/>
              <w:ind w:right="-102"/>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Забезпечення ефективного функціонування уповноважених</w:t>
            </w:r>
            <w:r w:rsidR="00E1447B" w:rsidRPr="0068366C">
              <w:rPr>
                <w:rFonts w:ascii="Times New Roman" w:eastAsia="Calibri" w:hAnsi="Times New Roman" w:cs="Times New Roman"/>
                <w:color w:val="000000" w:themeColor="text1"/>
                <w:sz w:val="24"/>
                <w:szCs w:val="24"/>
                <w:lang w:val="uk-UA"/>
              </w:rPr>
              <w:t xml:space="preserve"> </w:t>
            </w:r>
            <w:r w:rsidRPr="0068366C">
              <w:rPr>
                <w:rFonts w:ascii="Times New Roman" w:eastAsia="Calibri" w:hAnsi="Times New Roman" w:cs="Times New Roman"/>
                <w:color w:val="000000" w:themeColor="text1"/>
                <w:sz w:val="24"/>
                <w:szCs w:val="24"/>
                <w:lang w:val="uk-UA"/>
              </w:rPr>
              <w:t>підрозділів (уповноважених</w:t>
            </w:r>
            <w:r w:rsidR="00E1447B" w:rsidRPr="0068366C">
              <w:rPr>
                <w:rFonts w:ascii="Times New Roman" w:eastAsia="Calibri" w:hAnsi="Times New Roman" w:cs="Times New Roman"/>
                <w:color w:val="000000" w:themeColor="text1"/>
                <w:sz w:val="24"/>
                <w:szCs w:val="24"/>
                <w:lang w:val="uk-UA"/>
              </w:rPr>
              <w:t xml:space="preserve"> </w:t>
            </w:r>
            <w:r w:rsidRPr="0068366C">
              <w:rPr>
                <w:rFonts w:ascii="Times New Roman" w:eastAsia="Calibri" w:hAnsi="Times New Roman" w:cs="Times New Roman"/>
                <w:color w:val="000000" w:themeColor="text1"/>
                <w:sz w:val="24"/>
                <w:szCs w:val="24"/>
                <w:lang w:val="uk-UA"/>
              </w:rPr>
              <w:t>осіб) з питань запобігання та виявлення корупції</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tabs>
                <w:tab w:val="left" w:pos="0"/>
                <w:tab w:val="left" w:pos="390"/>
              </w:tabs>
              <w:autoSpaceDE w:val="0"/>
              <w:autoSpaceDN w:val="0"/>
              <w:adjustRightInd w:val="0"/>
              <w:spacing w:after="0" w:line="240" w:lineRule="auto"/>
              <w:contextualSpacing/>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 З урахуванням кадрових змін, що проводяться у військових частинах, визначення уповноважених підрозділів (уповноважених осіб) з питань запобігання та виявлення корупції</w:t>
            </w:r>
          </w:p>
        </w:tc>
        <w:tc>
          <w:tcPr>
            <w:tcW w:w="1843"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2021 р.</w:t>
            </w:r>
          </w:p>
        </w:tc>
        <w:tc>
          <w:tcPr>
            <w:tcW w:w="1845"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2022 р.</w:t>
            </w: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F6775E" w:rsidRPr="0068366C" w:rsidRDefault="00F6775E" w:rsidP="004E5C1C">
            <w:pPr>
              <w:pStyle w:val="a8"/>
              <w:jc w:val="both"/>
              <w:rPr>
                <w:rFonts w:ascii="Times New Roman" w:hAnsi="Times New Roman"/>
                <w:sz w:val="24"/>
                <w:szCs w:val="24"/>
                <w:shd w:val="clear" w:color="auto" w:fill="FAFAFA"/>
                <w:lang w:val="uk-UA"/>
              </w:rPr>
            </w:pPr>
            <w:r w:rsidRPr="0068366C">
              <w:rPr>
                <w:rFonts w:ascii="Times New Roman" w:hAnsi="Times New Roman"/>
                <w:sz w:val="24"/>
                <w:szCs w:val="24"/>
                <w:lang w:val="uk-UA"/>
              </w:rPr>
              <w:t xml:space="preserve">З метою організації ефективної роботи з питань запобігання корупції в </w:t>
            </w:r>
            <w:proofErr w:type="spellStart"/>
            <w:r w:rsidRPr="0068366C">
              <w:rPr>
                <w:rFonts w:ascii="Times New Roman" w:hAnsi="Times New Roman"/>
                <w:sz w:val="24"/>
                <w:szCs w:val="24"/>
                <w:lang w:val="uk-UA"/>
              </w:rPr>
              <w:t>оперативно</w:t>
            </w:r>
            <w:proofErr w:type="spellEnd"/>
            <w:r w:rsidRPr="0068366C">
              <w:rPr>
                <w:rFonts w:ascii="Times New Roman" w:hAnsi="Times New Roman"/>
                <w:sz w:val="24"/>
                <w:szCs w:val="24"/>
                <w:lang w:val="uk-UA"/>
              </w:rPr>
              <w:t xml:space="preserve">-територіальних об’єднаннях НГУ до штатів територіальних управлінь </w:t>
            </w:r>
            <w:r w:rsidRPr="0068366C">
              <w:rPr>
                <w:rFonts w:ascii="Times New Roman" w:hAnsi="Times New Roman"/>
                <w:sz w:val="24"/>
                <w:szCs w:val="24"/>
                <w:shd w:val="clear" w:color="auto" w:fill="FAFAFA"/>
                <w:lang w:val="uk-UA"/>
              </w:rPr>
              <w:t xml:space="preserve">НГУ </w:t>
            </w:r>
            <w:r w:rsidRPr="0068366C">
              <w:rPr>
                <w:rFonts w:ascii="Times New Roman" w:hAnsi="Times New Roman"/>
                <w:sz w:val="24"/>
                <w:szCs w:val="24"/>
                <w:lang w:val="uk-UA"/>
              </w:rPr>
              <w:t>введено посаду офіцера служби з питань запобігання та виявлення корупції</w:t>
            </w:r>
            <w:r w:rsidRPr="0068366C">
              <w:rPr>
                <w:rFonts w:ascii="Times New Roman" w:hAnsi="Times New Roman"/>
                <w:sz w:val="24"/>
                <w:szCs w:val="24"/>
                <w:shd w:val="clear" w:color="auto" w:fill="FAFAFA"/>
                <w:lang w:val="uk-UA"/>
              </w:rPr>
              <w:t>.</w:t>
            </w:r>
          </w:p>
          <w:p w:rsidR="00226F39" w:rsidRPr="0068366C" w:rsidRDefault="00F6775E"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 xml:space="preserve">У військових частинах, які не входять до складу </w:t>
            </w:r>
            <w:proofErr w:type="spellStart"/>
            <w:r w:rsidRPr="0068366C">
              <w:rPr>
                <w:rFonts w:ascii="Times New Roman" w:eastAsia="Calibri" w:hAnsi="Times New Roman" w:cs="Times New Roman"/>
                <w:sz w:val="24"/>
                <w:szCs w:val="24"/>
                <w:lang w:val="uk-UA"/>
              </w:rPr>
              <w:t>оперативно</w:t>
            </w:r>
            <w:proofErr w:type="spellEnd"/>
            <w:r w:rsidRPr="0068366C">
              <w:rPr>
                <w:rFonts w:ascii="Times New Roman" w:eastAsia="Calibri" w:hAnsi="Times New Roman" w:cs="Times New Roman"/>
                <w:sz w:val="24"/>
                <w:szCs w:val="24"/>
                <w:lang w:val="uk-UA"/>
              </w:rPr>
              <w:t>-територіальних об’єднань НГУ, н</w:t>
            </w:r>
            <w:r w:rsidR="00E1447B" w:rsidRPr="0068366C">
              <w:rPr>
                <w:rFonts w:ascii="Times New Roman" w:eastAsia="Calibri" w:hAnsi="Times New Roman" w:cs="Times New Roman"/>
                <w:sz w:val="24"/>
                <w:szCs w:val="24"/>
                <w:lang w:val="uk-UA"/>
              </w:rPr>
              <w:t xml:space="preserve">аказами командирів (начальників) </w:t>
            </w:r>
            <w:r w:rsidR="00E1447B" w:rsidRPr="0068366C">
              <w:rPr>
                <w:rFonts w:ascii="Times New Roman" w:hAnsi="Times New Roman" w:cs="Times New Roman"/>
                <w:sz w:val="24"/>
                <w:szCs w:val="24"/>
                <w:lang w:val="uk-UA"/>
              </w:rPr>
              <w:t xml:space="preserve">визначено уповноважені підрозділи (уповноважених осіб) з питань </w:t>
            </w:r>
            <w:r w:rsidR="00E1447B" w:rsidRPr="0068366C">
              <w:rPr>
                <w:rFonts w:ascii="Times New Roman" w:hAnsi="Times New Roman" w:cs="Times New Roman"/>
                <w:sz w:val="24"/>
                <w:szCs w:val="24"/>
                <w:lang w:val="uk-UA"/>
              </w:rPr>
              <w:lastRenderedPageBreak/>
              <w:t>запобігання та виявлення корупції</w:t>
            </w:r>
            <w:r w:rsidRPr="0068366C">
              <w:rPr>
                <w:rFonts w:ascii="Times New Roman" w:hAnsi="Times New Roman" w:cs="Times New Roman"/>
                <w:sz w:val="24"/>
                <w:szCs w:val="24"/>
                <w:lang w:val="uk-UA"/>
              </w:rPr>
              <w:t xml:space="preserve">. </w:t>
            </w:r>
          </w:p>
        </w:tc>
      </w:tr>
      <w:tr w:rsidR="00226F39" w:rsidRPr="0068366C" w:rsidTr="00C26B47">
        <w:trPr>
          <w:trHeight w:val="697"/>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tabs>
                <w:tab w:val="left" w:pos="0"/>
                <w:tab w:val="left" w:pos="390"/>
              </w:tabs>
              <w:autoSpaceDE w:val="0"/>
              <w:autoSpaceDN w:val="0"/>
              <w:adjustRightInd w:val="0"/>
              <w:spacing w:after="0" w:line="240" w:lineRule="auto"/>
              <w:contextualSpacing/>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2. Надання інформації щодо уповноважених підрозділів (уповноважених осіб) військових частин НГУ та надання зведеної інформації щодо їх діяльності до ВПЗВК Головного управління НГУ</w:t>
            </w:r>
          </w:p>
        </w:tc>
        <w:tc>
          <w:tcPr>
            <w:tcW w:w="1843" w:type="dxa"/>
            <w:shd w:val="clear" w:color="auto" w:fill="auto"/>
          </w:tcPr>
          <w:p w:rsidR="00226F39" w:rsidRPr="0068366C" w:rsidRDefault="00226F39" w:rsidP="004E5C1C">
            <w:pPr>
              <w:spacing w:after="0" w:line="240" w:lineRule="auto"/>
              <w:jc w:val="center"/>
              <w:rPr>
                <w:rFonts w:ascii="Times New Roman"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до 10-го січня та до 10-го липня          2021 р.</w:t>
            </w:r>
          </w:p>
        </w:tc>
        <w:tc>
          <w:tcPr>
            <w:tcW w:w="1845" w:type="dxa"/>
            <w:shd w:val="clear" w:color="auto" w:fill="auto"/>
          </w:tcPr>
          <w:p w:rsidR="00226F39" w:rsidRPr="0068366C" w:rsidRDefault="00226F39" w:rsidP="004E5C1C">
            <w:pPr>
              <w:spacing w:after="0" w:line="240" w:lineRule="auto"/>
              <w:jc w:val="center"/>
              <w:rPr>
                <w:rFonts w:ascii="Times New Roman"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Один раз на півріччя </w:t>
            </w:r>
            <w:r w:rsidRPr="0068366C">
              <w:rPr>
                <w:rFonts w:ascii="Times New Roman" w:hAnsi="Times New Roman" w:cs="Times New Roman"/>
                <w:color w:val="000000" w:themeColor="text1"/>
                <w:sz w:val="24"/>
                <w:szCs w:val="24"/>
                <w:lang w:val="uk-UA"/>
              </w:rPr>
              <w:t>до 10-го січня та до 10-го липня          2022 р.</w:t>
            </w: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226F39" w:rsidRPr="0068366C" w:rsidRDefault="00E1447B"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w:t>
            </w:r>
            <w:r w:rsidR="001827E3" w:rsidRPr="0068366C">
              <w:rPr>
                <w:rFonts w:ascii="Times New Roman" w:eastAsia="Calibri" w:hAnsi="Times New Roman" w:cs="Times New Roman"/>
                <w:color w:val="000000" w:themeColor="text1"/>
                <w:sz w:val="24"/>
                <w:szCs w:val="24"/>
                <w:lang w:val="uk-UA"/>
              </w:rPr>
              <w:t>2</w:t>
            </w:r>
            <w:r w:rsidRPr="0068366C">
              <w:rPr>
                <w:rFonts w:ascii="Times New Roman" w:eastAsia="Calibri" w:hAnsi="Times New Roman" w:cs="Times New Roman"/>
                <w:color w:val="000000" w:themeColor="text1"/>
                <w:sz w:val="24"/>
                <w:szCs w:val="24"/>
                <w:lang w:val="uk-UA"/>
              </w:rPr>
              <w:t xml:space="preserve"> року </w:t>
            </w:r>
            <w:r w:rsidR="00B62F4F" w:rsidRPr="0068366C">
              <w:rPr>
                <w:rFonts w:ascii="Times New Roman" w:eastAsia="Calibri" w:hAnsi="Times New Roman" w:cs="Times New Roman"/>
                <w:color w:val="000000" w:themeColor="text1"/>
                <w:sz w:val="24"/>
                <w:szCs w:val="24"/>
                <w:lang w:val="uk-UA"/>
              </w:rPr>
              <w:t xml:space="preserve">проведено </w:t>
            </w:r>
            <w:r w:rsidR="00486E37">
              <w:rPr>
                <w:rFonts w:ascii="Times New Roman" w:eastAsia="Calibri" w:hAnsi="Times New Roman" w:cs="Times New Roman"/>
                <w:color w:val="000000" w:themeColor="text1"/>
                <w:sz w:val="24"/>
                <w:szCs w:val="24"/>
                <w:lang w:val="uk-UA"/>
              </w:rPr>
              <w:t xml:space="preserve">уточнення </w:t>
            </w:r>
            <w:r w:rsidRPr="0068366C">
              <w:rPr>
                <w:rFonts w:ascii="Times New Roman" w:eastAsia="Calibri" w:hAnsi="Times New Roman" w:cs="Times New Roman"/>
                <w:color w:val="000000" w:themeColor="text1"/>
                <w:sz w:val="24"/>
                <w:szCs w:val="24"/>
                <w:lang w:val="uk-UA"/>
              </w:rPr>
              <w:t xml:space="preserve">інформації </w:t>
            </w:r>
            <w:r w:rsidR="00A73C99" w:rsidRPr="0068366C">
              <w:rPr>
                <w:rFonts w:ascii="Times New Roman" w:eastAsia="Calibri" w:hAnsi="Times New Roman" w:cs="Times New Roman"/>
                <w:bCs/>
                <w:color w:val="000000" w:themeColor="text1"/>
                <w:sz w:val="24"/>
                <w:szCs w:val="24"/>
                <w:lang w:val="uk-UA"/>
              </w:rPr>
              <w:t>щодо уповноважених підрозділів (уповноважених осіб) з питань запобігання та виявлення корупції у військових частин НГУ</w:t>
            </w:r>
            <w:r w:rsidR="0076178A" w:rsidRPr="0068366C">
              <w:rPr>
                <w:rFonts w:ascii="Times New Roman" w:eastAsia="Calibri" w:hAnsi="Times New Roman" w:cs="Times New Roman"/>
                <w:bCs/>
                <w:color w:val="000000" w:themeColor="text1"/>
                <w:sz w:val="24"/>
                <w:szCs w:val="24"/>
                <w:lang w:val="uk-UA"/>
              </w:rPr>
              <w:t>.</w:t>
            </w:r>
          </w:p>
        </w:tc>
      </w:tr>
      <w:tr w:rsidR="00226F39" w:rsidRPr="0068366C" w:rsidTr="00EF464B">
        <w:trPr>
          <w:trHeight w:val="692"/>
        </w:trPr>
        <w:tc>
          <w:tcPr>
            <w:tcW w:w="15871" w:type="dxa"/>
            <w:gridSpan w:val="7"/>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II. Антикорупційні заходи з питань кадрового забезпечення, формування негативного ставлення до корупції, навчання та заходи з поширення інформації щодо програм антикорупційного спрямування</w:t>
            </w:r>
          </w:p>
        </w:tc>
      </w:tr>
      <w:tr w:rsidR="00226F39" w:rsidRPr="0068366C" w:rsidTr="00C26B47">
        <w:trPr>
          <w:trHeight w:val="784"/>
        </w:trPr>
        <w:tc>
          <w:tcPr>
            <w:tcW w:w="2116" w:type="dxa"/>
            <w:vMerge w:val="restart"/>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1.Удосконалення системи кадрового забезпечення в частині дотримання </w:t>
            </w:r>
            <w:proofErr w:type="spellStart"/>
            <w:r w:rsidRPr="0068366C">
              <w:rPr>
                <w:rFonts w:ascii="Times New Roman" w:eastAsia="Calibri" w:hAnsi="Times New Roman" w:cs="Times New Roman"/>
                <w:color w:val="000000" w:themeColor="text1"/>
                <w:sz w:val="24"/>
                <w:szCs w:val="24"/>
                <w:lang w:val="uk-UA"/>
              </w:rPr>
              <w:t>антикорупційно</w:t>
            </w:r>
            <w:proofErr w:type="spellEnd"/>
            <w:r w:rsidRPr="0068366C">
              <w:rPr>
                <w:rFonts w:ascii="Times New Roman" w:eastAsia="Calibri" w:hAnsi="Times New Roman" w:cs="Times New Roman"/>
                <w:color w:val="000000" w:themeColor="text1"/>
                <w:sz w:val="24"/>
                <w:szCs w:val="24"/>
                <w:lang w:val="uk-UA"/>
              </w:rPr>
              <w:t xml:space="preserve"> го законодавства при прийнятті кадрових рішень</w:t>
            </w: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1. Проведення спеціальних перевірок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в органах військового управління та військових частинах</w:t>
            </w:r>
          </w:p>
        </w:tc>
        <w:tc>
          <w:tcPr>
            <w:tcW w:w="1843" w:type="dxa"/>
            <w:shd w:val="clear" w:color="auto" w:fill="auto"/>
          </w:tcPr>
          <w:p w:rsidR="00226F39" w:rsidRPr="0068366C" w:rsidRDefault="00226F39" w:rsidP="004E5C1C">
            <w:pPr>
              <w:spacing w:after="0" w:line="240" w:lineRule="auto"/>
              <w:ind w:left="-2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2021 року у визначені </w:t>
            </w:r>
            <w:proofErr w:type="spellStart"/>
            <w:r w:rsidRPr="0068366C">
              <w:rPr>
                <w:rFonts w:ascii="Times New Roman" w:eastAsia="Calibri" w:hAnsi="Times New Roman" w:cs="Times New Roman"/>
                <w:color w:val="000000" w:themeColor="text1"/>
                <w:sz w:val="24"/>
                <w:szCs w:val="24"/>
                <w:lang w:val="uk-UA"/>
              </w:rPr>
              <w:t>законодав-ством</w:t>
            </w:r>
            <w:proofErr w:type="spellEnd"/>
            <w:r w:rsidRPr="0068366C">
              <w:rPr>
                <w:rFonts w:ascii="Times New Roman" w:eastAsia="Calibri" w:hAnsi="Times New Roman" w:cs="Times New Roman"/>
                <w:color w:val="000000" w:themeColor="text1"/>
                <w:sz w:val="24"/>
                <w:szCs w:val="24"/>
                <w:lang w:val="uk-UA"/>
              </w:rPr>
              <w:t xml:space="preserve"> строки</w:t>
            </w:r>
          </w:p>
        </w:tc>
        <w:tc>
          <w:tcPr>
            <w:tcW w:w="1845" w:type="dxa"/>
            <w:shd w:val="clear" w:color="auto" w:fill="auto"/>
          </w:tcPr>
          <w:p w:rsidR="00226F39" w:rsidRPr="0068366C" w:rsidRDefault="00226F39" w:rsidP="004E5C1C">
            <w:pPr>
              <w:spacing w:after="0" w:line="240" w:lineRule="auto"/>
              <w:ind w:left="-28"/>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2022 року у визначені </w:t>
            </w:r>
            <w:proofErr w:type="spellStart"/>
            <w:r w:rsidRPr="0068366C">
              <w:rPr>
                <w:rFonts w:ascii="Times New Roman" w:eastAsia="Calibri" w:hAnsi="Times New Roman" w:cs="Times New Roman"/>
                <w:color w:val="000000" w:themeColor="text1"/>
                <w:sz w:val="24"/>
                <w:szCs w:val="24"/>
                <w:lang w:val="uk-UA"/>
              </w:rPr>
              <w:t>законодав-ством</w:t>
            </w:r>
            <w:proofErr w:type="spellEnd"/>
            <w:r w:rsidRPr="0068366C">
              <w:rPr>
                <w:rFonts w:ascii="Times New Roman" w:eastAsia="Calibri" w:hAnsi="Times New Roman" w:cs="Times New Roman"/>
                <w:color w:val="000000" w:themeColor="text1"/>
                <w:sz w:val="24"/>
                <w:szCs w:val="24"/>
                <w:lang w:val="uk-UA"/>
              </w:rPr>
              <w:t xml:space="preserve"> строки</w:t>
            </w: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hAnsi="Times New Roman" w:cs="Times New Roman"/>
                <w:color w:val="000000" w:themeColor="text1"/>
                <w:spacing w:val="1"/>
                <w:sz w:val="24"/>
                <w:szCs w:val="24"/>
                <w:lang w:val="uk-UA"/>
              </w:rPr>
              <w:t>ДП</w:t>
            </w:r>
            <w:r w:rsidRPr="0068366C">
              <w:rPr>
                <w:rFonts w:ascii="Times New Roman" w:eastAsia="Calibri" w:hAnsi="Times New Roman" w:cs="Times New Roman"/>
                <w:color w:val="000000" w:themeColor="text1"/>
                <w:sz w:val="24"/>
                <w:szCs w:val="24"/>
                <w:lang w:val="uk-UA"/>
              </w:rPr>
              <w:t>,</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w:t>
            </w:r>
          </w:p>
        </w:tc>
        <w:tc>
          <w:tcPr>
            <w:tcW w:w="3544" w:type="dxa"/>
            <w:gridSpan w:val="2"/>
            <w:shd w:val="clear" w:color="auto" w:fill="auto"/>
          </w:tcPr>
          <w:p w:rsidR="00226F39" w:rsidRPr="0068366C" w:rsidRDefault="00063B3D"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lang w:val="uk-UA"/>
              </w:rPr>
              <w:t xml:space="preserve">Спеціальні перевірки </w:t>
            </w:r>
            <w:r w:rsidRPr="0068366C">
              <w:rPr>
                <w:rFonts w:ascii="Times New Roman" w:eastAsia="Calibri" w:hAnsi="Times New Roman" w:cs="Times New Roman"/>
                <w:bCs/>
                <w:sz w:val="24"/>
                <w:lang w:val="uk-UA"/>
              </w:rPr>
              <w:t xml:space="preserve">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в органах військового управління та військових частинах НГУ </w:t>
            </w:r>
            <w:r w:rsidRPr="0068366C">
              <w:rPr>
                <w:rFonts w:ascii="Times New Roman" w:eastAsia="Calibri" w:hAnsi="Times New Roman" w:cs="Times New Roman"/>
                <w:sz w:val="24"/>
                <w:lang w:val="uk-UA"/>
              </w:rPr>
              <w:t>не проводилися за відсутності підстав</w:t>
            </w:r>
            <w:r w:rsidR="0076178A" w:rsidRPr="0068366C">
              <w:rPr>
                <w:rFonts w:ascii="Times New Roman" w:eastAsia="Calibri" w:hAnsi="Times New Roman" w:cs="Times New Roman"/>
                <w:sz w:val="24"/>
                <w:lang w:val="uk-UA"/>
              </w:rPr>
              <w:t>.</w:t>
            </w:r>
          </w:p>
        </w:tc>
      </w:tr>
      <w:tr w:rsidR="00226F39" w:rsidRPr="0068366C" w:rsidTr="00BA54D9">
        <w:trPr>
          <w:trHeight w:val="2542"/>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2. Проведення опитування (у тому числі анонімного) особового складу НГУ, а також проведення опитування  з використанням поліграфа з метою виявлення фактів вчинення корупційних та пов’язаних з корупцією правопорушень</w:t>
            </w:r>
          </w:p>
        </w:tc>
        <w:tc>
          <w:tcPr>
            <w:tcW w:w="1843"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ДП, ВПЗВК Головного управління НГУ, командири військових частин</w:t>
            </w:r>
          </w:p>
        </w:tc>
        <w:tc>
          <w:tcPr>
            <w:tcW w:w="3544" w:type="dxa"/>
            <w:gridSpan w:val="2"/>
            <w:shd w:val="clear" w:color="auto" w:fill="auto"/>
          </w:tcPr>
          <w:p w:rsidR="00BA54D9" w:rsidRPr="00CC7CE9" w:rsidRDefault="00BA54D9" w:rsidP="00BA54D9">
            <w:pPr>
              <w:pStyle w:val="a8"/>
              <w:tabs>
                <w:tab w:val="left" w:pos="181"/>
              </w:tabs>
              <w:ind w:left="39"/>
              <w:jc w:val="both"/>
              <w:rPr>
                <w:rFonts w:ascii="Times New Roman" w:eastAsia="Calibri" w:hAnsi="Times New Roman" w:cs="Times New Roman"/>
                <w:sz w:val="24"/>
                <w:szCs w:val="24"/>
              </w:rPr>
            </w:pPr>
            <w:r w:rsidRPr="00CC7CE9">
              <w:rPr>
                <w:rFonts w:ascii="Times New Roman" w:eastAsia="Calibri" w:hAnsi="Times New Roman" w:cs="Times New Roman"/>
                <w:sz w:val="24"/>
                <w:szCs w:val="24"/>
                <w:lang w:val="uk-UA"/>
              </w:rPr>
              <w:t xml:space="preserve">Протягом </w:t>
            </w:r>
            <w:r w:rsidRPr="00CC7CE9">
              <w:rPr>
                <w:rFonts w:ascii="Times New Roman" w:eastAsia="Calibri" w:hAnsi="Times New Roman" w:cs="Times New Roman"/>
                <w:sz w:val="24"/>
                <w:szCs w:val="24"/>
                <w:lang w:val="en-US"/>
              </w:rPr>
              <w:t xml:space="preserve"> </w:t>
            </w:r>
            <w:r w:rsidRPr="00CC7CE9">
              <w:rPr>
                <w:rFonts w:ascii="Times New Roman" w:eastAsia="Calibri" w:hAnsi="Times New Roman" w:cs="Times New Roman"/>
                <w:sz w:val="24"/>
                <w:szCs w:val="24"/>
                <w:lang w:val="uk-UA"/>
              </w:rPr>
              <w:t>2022 року проведено опитування з використанням поліграфа за напрямками</w:t>
            </w:r>
            <w:r w:rsidRPr="00CC7CE9">
              <w:rPr>
                <w:rFonts w:ascii="Times New Roman" w:eastAsia="Calibri" w:hAnsi="Times New Roman" w:cs="Times New Roman"/>
                <w:sz w:val="24"/>
                <w:szCs w:val="24"/>
              </w:rPr>
              <w:t>:</w:t>
            </w:r>
          </w:p>
          <w:p w:rsidR="00BA54D9" w:rsidRPr="00CC7CE9" w:rsidRDefault="00BA54D9" w:rsidP="00BA54D9">
            <w:pPr>
              <w:pStyle w:val="a8"/>
              <w:tabs>
                <w:tab w:val="left" w:pos="181"/>
              </w:tabs>
              <w:ind w:left="39"/>
              <w:jc w:val="both"/>
              <w:rPr>
                <w:rFonts w:ascii="Times New Roman" w:eastAsia="Calibri" w:hAnsi="Times New Roman" w:cs="Times New Roman"/>
                <w:sz w:val="24"/>
                <w:szCs w:val="24"/>
              </w:rPr>
            </w:pPr>
            <w:r w:rsidRPr="00CC7CE9">
              <w:rPr>
                <w:rFonts w:ascii="Times New Roman" w:eastAsia="Calibri" w:hAnsi="Times New Roman" w:cs="Times New Roman"/>
                <w:sz w:val="24"/>
                <w:szCs w:val="24"/>
                <w:lang w:val="uk-UA"/>
              </w:rPr>
              <w:t>участь у відборі на посади</w:t>
            </w:r>
            <w:r w:rsidRPr="00CC7CE9">
              <w:rPr>
                <w:rFonts w:ascii="Times New Roman" w:eastAsia="Calibri" w:hAnsi="Times New Roman" w:cs="Times New Roman"/>
                <w:sz w:val="24"/>
                <w:szCs w:val="24"/>
              </w:rPr>
              <w:t>;</w:t>
            </w:r>
          </w:p>
          <w:p w:rsidR="00BA54D9" w:rsidRPr="00CC7CE9" w:rsidRDefault="00BA54D9" w:rsidP="00BA54D9">
            <w:pPr>
              <w:pStyle w:val="a8"/>
              <w:tabs>
                <w:tab w:val="left" w:pos="181"/>
              </w:tabs>
              <w:ind w:left="39"/>
              <w:jc w:val="both"/>
              <w:rPr>
                <w:rFonts w:ascii="Times New Roman" w:eastAsia="Calibri" w:hAnsi="Times New Roman" w:cs="Times New Roman"/>
                <w:sz w:val="24"/>
                <w:szCs w:val="24"/>
                <w:lang w:val="uk-UA"/>
              </w:rPr>
            </w:pPr>
            <w:r w:rsidRPr="00CC7CE9">
              <w:rPr>
                <w:rFonts w:ascii="Times New Roman" w:eastAsia="Calibri" w:hAnsi="Times New Roman" w:cs="Times New Roman"/>
                <w:sz w:val="24"/>
                <w:szCs w:val="24"/>
                <w:lang w:val="uk-UA"/>
              </w:rPr>
              <w:t>участь у проведенні службових розслідувань (перевірок). У зазначеному опитуванні, взяли участь 1286 осіб.</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r>
      <w:tr w:rsidR="00226F39" w:rsidRPr="0068366C" w:rsidTr="00C26B47">
        <w:trPr>
          <w:trHeight w:val="500"/>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3. Залучення інструкторів з бойової та спеціальної підготовки військових частин НГУ до прийняття заліків щодо підвищення (підтвердження) класної кваліфікації в посадових осіб офіцерського складу НГУ</w:t>
            </w:r>
          </w:p>
        </w:tc>
        <w:tc>
          <w:tcPr>
            <w:tcW w:w="1843"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226F39" w:rsidRPr="0068366C" w:rsidRDefault="00FE00BA"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ДПП</w:t>
            </w:r>
            <w:r w:rsidR="00226F39" w:rsidRPr="0068366C">
              <w:rPr>
                <w:rFonts w:ascii="Times New Roman" w:eastAsia="Calibri" w:hAnsi="Times New Roman" w:cs="Times New Roman"/>
                <w:color w:val="000000" w:themeColor="text1"/>
                <w:sz w:val="24"/>
                <w:szCs w:val="24"/>
                <w:lang w:val="uk-UA"/>
              </w:rPr>
              <w:t xml:space="preserve"> Головного управління НГУ,  командири військових частин</w:t>
            </w:r>
          </w:p>
        </w:tc>
        <w:tc>
          <w:tcPr>
            <w:tcW w:w="3544" w:type="dxa"/>
            <w:gridSpan w:val="2"/>
            <w:shd w:val="clear" w:color="auto" w:fill="auto"/>
          </w:tcPr>
          <w:p w:rsidR="00226F39" w:rsidRPr="0068366C" w:rsidRDefault="00BA54D9" w:rsidP="004E5C1C">
            <w:pPr>
              <w:spacing w:after="0" w:line="240" w:lineRule="auto"/>
              <w:jc w:val="both"/>
              <w:rPr>
                <w:rFonts w:ascii="Times New Roman" w:eastAsia="Calibri" w:hAnsi="Times New Roman" w:cs="Times New Roman"/>
                <w:color w:val="000000" w:themeColor="text1"/>
                <w:sz w:val="24"/>
                <w:szCs w:val="24"/>
                <w:lang w:val="uk-UA"/>
              </w:rPr>
            </w:pPr>
            <w:r>
              <w:rPr>
                <w:rFonts w:ascii="Times New Roman" w:eastAsia="Calibri" w:hAnsi="Times New Roman" w:cs="Times New Roman"/>
                <w:sz w:val="24"/>
                <w:szCs w:val="24"/>
                <w:lang w:val="uk-UA"/>
              </w:rPr>
              <w:t>З</w:t>
            </w:r>
            <w:r w:rsidR="00184990" w:rsidRPr="0068366C">
              <w:rPr>
                <w:rFonts w:ascii="Times New Roman" w:eastAsia="Calibri" w:hAnsi="Times New Roman" w:cs="Times New Roman"/>
                <w:sz w:val="24"/>
                <w:szCs w:val="24"/>
                <w:lang w:val="uk-UA"/>
              </w:rPr>
              <w:t xml:space="preserve">ахід не проводився у зв’язку  із залученням </w:t>
            </w:r>
            <w:r w:rsidR="00184990" w:rsidRPr="0068366C">
              <w:rPr>
                <w:rFonts w:ascii="Times New Roman" w:eastAsia="Calibri" w:hAnsi="Times New Roman" w:cs="Times New Roman"/>
                <w:bCs/>
                <w:sz w:val="24"/>
                <w:szCs w:val="24"/>
                <w:lang w:val="uk-UA"/>
              </w:rPr>
              <w:t xml:space="preserve"> інструкторів з бойової та спеціальної підготовки військових частин НГУ </w:t>
            </w:r>
            <w:r w:rsidR="00184990" w:rsidRPr="0068366C">
              <w:rPr>
                <w:rFonts w:ascii="Times New Roman" w:eastAsia="Calibri" w:hAnsi="Times New Roman" w:cs="Times New Roman"/>
                <w:sz w:val="24"/>
                <w:szCs w:val="24"/>
                <w:lang w:val="uk-UA"/>
              </w:rPr>
              <w:t>до виконання завдань з відсічі і стримування збройн</w:t>
            </w:r>
            <w:r w:rsidR="00403AA7" w:rsidRPr="0068366C">
              <w:rPr>
                <w:rFonts w:ascii="Times New Roman" w:eastAsia="Calibri" w:hAnsi="Times New Roman" w:cs="Times New Roman"/>
                <w:sz w:val="24"/>
                <w:szCs w:val="24"/>
                <w:lang w:val="uk-UA"/>
              </w:rPr>
              <w:t xml:space="preserve">ої агресії </w:t>
            </w:r>
            <w:proofErr w:type="spellStart"/>
            <w:r w:rsidR="00403AA7" w:rsidRPr="0068366C">
              <w:rPr>
                <w:rFonts w:ascii="Times New Roman" w:eastAsia="Calibri" w:hAnsi="Times New Roman" w:cs="Times New Roman"/>
                <w:sz w:val="24"/>
                <w:szCs w:val="24"/>
                <w:lang w:val="uk-UA"/>
              </w:rPr>
              <w:t>рф</w:t>
            </w:r>
            <w:proofErr w:type="spellEnd"/>
            <w:r w:rsidR="00403AA7" w:rsidRPr="0068366C">
              <w:rPr>
                <w:rFonts w:ascii="Times New Roman" w:eastAsia="Calibri" w:hAnsi="Times New Roman" w:cs="Times New Roman"/>
                <w:sz w:val="24"/>
                <w:szCs w:val="24"/>
                <w:lang w:val="uk-UA"/>
              </w:rPr>
              <w:t xml:space="preserve"> проти України</w:t>
            </w:r>
            <w:r w:rsidR="00486E37">
              <w:rPr>
                <w:rFonts w:ascii="Times New Roman" w:eastAsia="Calibri" w:hAnsi="Times New Roman" w:cs="Times New Roman"/>
                <w:sz w:val="24"/>
                <w:szCs w:val="24"/>
                <w:lang w:val="uk-UA"/>
              </w:rPr>
              <w:t>.</w:t>
            </w:r>
          </w:p>
        </w:tc>
      </w:tr>
      <w:tr w:rsidR="00226F39" w:rsidRPr="0068366C" w:rsidTr="00E52EFD">
        <w:trPr>
          <w:trHeight w:val="988"/>
        </w:trPr>
        <w:tc>
          <w:tcPr>
            <w:tcW w:w="2116" w:type="dxa"/>
            <w:vMerge w:val="restart"/>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Забезпечення доброчесності через здійснення правового виховання, організація підготовки і підвищення кваліфікації з питань запобігання та виявлення корупції</w:t>
            </w: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 Проведення лекцій, семінарів, інформувань, тренінгів із різними категоріями посадових осіб НГУ з питань вивчення антикорупційного законодавства та практики його практичного застосування  </w:t>
            </w:r>
          </w:p>
        </w:tc>
        <w:tc>
          <w:tcPr>
            <w:tcW w:w="1843" w:type="dxa"/>
            <w:shd w:val="clear" w:color="auto" w:fill="auto"/>
          </w:tcPr>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p>
        </w:tc>
        <w:tc>
          <w:tcPr>
            <w:tcW w:w="1845"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ДП, ЮУ </w:t>
            </w:r>
            <w:r w:rsidRPr="0068366C">
              <w:rPr>
                <w:rFonts w:ascii="Times New Roman" w:eastAsia="Times New Roman" w:hAnsi="Times New Roman" w:cs="Times New Roman"/>
                <w:color w:val="000000" w:themeColor="text1"/>
                <w:sz w:val="24"/>
                <w:szCs w:val="24"/>
                <w:lang w:val="uk-UA" w:eastAsia="ru-RU"/>
              </w:rPr>
              <w:t>Головного управління</w:t>
            </w:r>
            <w:r w:rsidRPr="0068366C">
              <w:rPr>
                <w:rFonts w:ascii="Times New Roman" w:eastAsia="Calibri" w:hAnsi="Times New Roman" w:cs="Times New Roman"/>
                <w:color w:val="000000" w:themeColor="text1"/>
                <w:sz w:val="24"/>
                <w:szCs w:val="24"/>
                <w:lang w:val="uk-UA"/>
              </w:rPr>
              <w:t xml:space="preserve"> НГУ,</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 представники НАЗК (за згодою), правоохоронних органів (за згодою), міжнародних організацій (за згодою)</w:t>
            </w:r>
          </w:p>
        </w:tc>
        <w:tc>
          <w:tcPr>
            <w:tcW w:w="3544" w:type="dxa"/>
            <w:gridSpan w:val="2"/>
            <w:shd w:val="clear" w:color="auto" w:fill="auto"/>
          </w:tcPr>
          <w:p w:rsidR="00226F39" w:rsidRPr="0068366C" w:rsidRDefault="00E52EFD"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 xml:space="preserve">Протягом </w:t>
            </w:r>
            <w:r w:rsidR="00FA2971" w:rsidRPr="0068366C">
              <w:rPr>
                <w:rFonts w:ascii="Times New Roman" w:eastAsia="Calibri" w:hAnsi="Times New Roman" w:cs="Times New Roman"/>
                <w:sz w:val="24"/>
                <w:szCs w:val="24"/>
                <w:lang w:val="uk-UA"/>
              </w:rPr>
              <w:t>202</w:t>
            </w:r>
            <w:r w:rsidR="001827E3" w:rsidRPr="0068366C">
              <w:rPr>
                <w:rFonts w:ascii="Times New Roman" w:eastAsia="Calibri" w:hAnsi="Times New Roman" w:cs="Times New Roman"/>
                <w:sz w:val="24"/>
                <w:szCs w:val="24"/>
                <w:lang w:val="uk-UA"/>
              </w:rPr>
              <w:t>2</w:t>
            </w:r>
            <w:r w:rsidR="00FA2971" w:rsidRPr="0068366C">
              <w:rPr>
                <w:rFonts w:ascii="Times New Roman" w:eastAsia="Calibri" w:hAnsi="Times New Roman" w:cs="Times New Roman"/>
                <w:sz w:val="24"/>
                <w:szCs w:val="24"/>
                <w:lang w:val="uk-UA"/>
              </w:rPr>
              <w:t xml:space="preserve"> </w:t>
            </w:r>
            <w:r w:rsidRPr="0068366C">
              <w:rPr>
                <w:rFonts w:ascii="Times New Roman" w:eastAsia="Calibri" w:hAnsi="Times New Roman" w:cs="Times New Roman"/>
                <w:sz w:val="24"/>
                <w:szCs w:val="24"/>
                <w:lang w:val="uk-UA"/>
              </w:rPr>
              <w:t xml:space="preserve">року </w:t>
            </w:r>
            <w:r w:rsidR="00807202" w:rsidRPr="0068366C">
              <w:rPr>
                <w:rFonts w:ascii="Times New Roman" w:eastAsia="Calibri" w:hAnsi="Times New Roman" w:cs="Times New Roman"/>
                <w:sz w:val="24"/>
                <w:szCs w:val="24"/>
                <w:lang w:val="uk-UA"/>
              </w:rPr>
              <w:t xml:space="preserve"> військовослужбовцями і працівниками НГУ узято участь у </w:t>
            </w:r>
            <w:r w:rsidR="00D65827" w:rsidRPr="0068366C">
              <w:rPr>
                <w:rFonts w:ascii="Times New Roman" w:eastAsia="Calibri" w:hAnsi="Times New Roman" w:cs="Times New Roman"/>
                <w:sz w:val="24"/>
                <w:szCs w:val="24"/>
                <w:lang w:val="uk-UA"/>
              </w:rPr>
              <w:t>11</w:t>
            </w:r>
            <w:r w:rsidR="00807202" w:rsidRPr="0068366C">
              <w:rPr>
                <w:rFonts w:ascii="Times New Roman" w:eastAsia="Calibri" w:hAnsi="Times New Roman" w:cs="Times New Roman"/>
                <w:sz w:val="24"/>
                <w:szCs w:val="24"/>
                <w:lang w:val="uk-UA"/>
              </w:rPr>
              <w:t xml:space="preserve"> заходах </w:t>
            </w:r>
            <w:r w:rsidR="00807202" w:rsidRPr="0068366C">
              <w:rPr>
                <w:rFonts w:ascii="Times New Roman" w:hAnsi="Times New Roman" w:cs="Times New Roman"/>
                <w:sz w:val="24"/>
                <w:szCs w:val="24"/>
                <w:lang w:val="uk-UA"/>
              </w:rPr>
              <w:t xml:space="preserve"> з підвищення кваліфікації у сфері запобігання та виявлення корупції</w:t>
            </w:r>
            <w:r w:rsidR="00807202" w:rsidRPr="0068366C">
              <w:rPr>
                <w:rFonts w:ascii="Times New Roman" w:eastAsia="Calibri" w:hAnsi="Times New Roman" w:cs="Times New Roman"/>
                <w:sz w:val="24"/>
                <w:szCs w:val="24"/>
                <w:lang w:val="uk-UA"/>
              </w:rPr>
              <w:t xml:space="preserve"> із залученням </w:t>
            </w:r>
            <w:r w:rsidR="00D65827" w:rsidRPr="0068366C">
              <w:rPr>
                <w:rFonts w:ascii="Times New Roman" w:eastAsia="Calibri" w:hAnsi="Times New Roman" w:cs="Times New Roman"/>
                <w:sz w:val="24"/>
                <w:szCs w:val="24"/>
                <w:lang w:val="uk-UA"/>
              </w:rPr>
              <w:t>50</w:t>
            </w:r>
            <w:r w:rsidR="00807202" w:rsidRPr="0068366C">
              <w:rPr>
                <w:rFonts w:ascii="Times New Roman" w:eastAsia="Calibri" w:hAnsi="Times New Roman" w:cs="Times New Roman"/>
                <w:sz w:val="24"/>
                <w:szCs w:val="24"/>
                <w:lang w:val="uk-UA"/>
              </w:rPr>
              <w:t xml:space="preserve"> посадових осіб НГУ. </w:t>
            </w:r>
            <w:r w:rsidRPr="0068366C">
              <w:rPr>
                <w:rFonts w:ascii="Times New Roman" w:eastAsia="Calibri" w:hAnsi="Times New Roman" w:cs="Times New Roman"/>
                <w:sz w:val="24"/>
                <w:szCs w:val="24"/>
                <w:lang w:val="uk-UA"/>
              </w:rPr>
              <w:t>Триває  практика проведення інструктажів з особами, які прибувають для проходження військової служби (працевлаштовуються) до органів військового управління та військових частин НГУ</w:t>
            </w:r>
            <w:r w:rsidR="00486E37">
              <w:rPr>
                <w:rFonts w:ascii="Times New Roman" w:eastAsia="Calibri" w:hAnsi="Times New Roman" w:cs="Times New Roman"/>
                <w:sz w:val="24"/>
                <w:szCs w:val="24"/>
                <w:lang w:val="uk-UA"/>
              </w:rPr>
              <w:t>.</w:t>
            </w:r>
          </w:p>
        </w:tc>
      </w:tr>
      <w:tr w:rsidR="00226F39" w:rsidRPr="0068366C" w:rsidTr="00403AA7">
        <w:trPr>
          <w:trHeight w:val="557"/>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E52EFD"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Проведення он</w:t>
            </w:r>
            <w:r w:rsidR="00226F39" w:rsidRPr="0068366C">
              <w:rPr>
                <w:rFonts w:ascii="Times New Roman" w:eastAsia="Calibri" w:hAnsi="Times New Roman" w:cs="Times New Roman"/>
                <w:color w:val="000000" w:themeColor="text1"/>
                <w:sz w:val="24"/>
                <w:szCs w:val="24"/>
                <w:lang w:val="uk-UA"/>
              </w:rPr>
              <w:t>лайн нарад-семінарів з уповноваженими підрозділами (особами) з питань запобігання та виявлення корупції військових частин з питань застосування антикорупційного законодавства</w:t>
            </w:r>
          </w:p>
        </w:tc>
        <w:tc>
          <w:tcPr>
            <w:tcW w:w="1843" w:type="dxa"/>
            <w:shd w:val="clear" w:color="auto" w:fill="auto"/>
          </w:tcPr>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226F39" w:rsidRPr="0068366C" w:rsidRDefault="00226F39" w:rsidP="004E5C1C">
            <w:pPr>
              <w:spacing w:after="0" w:line="240" w:lineRule="auto"/>
              <w:ind w:left="-102"/>
              <w:jc w:val="center"/>
              <w:rPr>
                <w:rFonts w:ascii="Times New Roman" w:eastAsia="Calibri" w:hAnsi="Times New Roman" w:cs="Times New Roman"/>
                <w:color w:val="000000" w:themeColor="text1"/>
                <w:sz w:val="24"/>
                <w:szCs w:val="24"/>
                <w:lang w:val="uk-UA"/>
              </w:rPr>
            </w:pPr>
          </w:p>
        </w:tc>
        <w:tc>
          <w:tcPr>
            <w:tcW w:w="1845"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Головного управління</w:t>
            </w:r>
            <w:r w:rsidRPr="0068366C">
              <w:rPr>
                <w:rFonts w:ascii="Times New Roman" w:eastAsia="Calibri" w:hAnsi="Times New Roman" w:cs="Times New Roman"/>
                <w:color w:val="000000" w:themeColor="text1"/>
                <w:sz w:val="24"/>
                <w:szCs w:val="24"/>
                <w:lang w:val="uk-UA"/>
              </w:rPr>
              <w:t xml:space="preserve"> НГУ</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3544" w:type="dxa"/>
            <w:gridSpan w:val="2"/>
            <w:shd w:val="clear" w:color="auto" w:fill="auto"/>
          </w:tcPr>
          <w:p w:rsidR="00226F39" w:rsidRPr="0068366C" w:rsidRDefault="003F69EC"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w:t>
            </w:r>
            <w:r w:rsidR="00603DFE" w:rsidRPr="0068366C">
              <w:rPr>
                <w:rFonts w:ascii="Times New Roman" w:eastAsia="Calibri" w:hAnsi="Times New Roman" w:cs="Times New Roman"/>
                <w:sz w:val="24"/>
                <w:szCs w:val="24"/>
                <w:lang w:val="uk-UA"/>
              </w:rPr>
              <w:t>»</w:t>
            </w:r>
            <w:r w:rsidRPr="0068366C">
              <w:rPr>
                <w:rFonts w:ascii="Times New Roman" w:eastAsia="Calibri" w:hAnsi="Times New Roman" w:cs="Times New Roman"/>
                <w:sz w:val="24"/>
                <w:szCs w:val="24"/>
                <w:lang w:val="uk-UA"/>
              </w:rPr>
              <w:t>,</w:t>
            </w:r>
            <w:r w:rsidR="00376E51" w:rsidRPr="0068366C">
              <w:rPr>
                <w:rFonts w:ascii="Times New Roman" w:eastAsia="Calibri" w:hAnsi="Times New Roman" w:cs="Times New Roman"/>
                <w:sz w:val="24"/>
                <w:szCs w:val="24"/>
                <w:lang w:val="uk-UA"/>
              </w:rPr>
              <w:t xml:space="preserve"> затвердженого</w:t>
            </w:r>
            <w:r w:rsidRPr="0068366C">
              <w:rPr>
                <w:rFonts w:ascii="Times New Roman" w:eastAsia="Calibri" w:hAnsi="Times New Roman" w:cs="Times New Roman"/>
                <w:sz w:val="24"/>
                <w:szCs w:val="24"/>
                <w:lang w:val="uk-UA"/>
              </w:rPr>
              <w:t xml:space="preserve"> Законом України від 24 лютого 2022 року № 2102-</w:t>
            </w:r>
            <w:r w:rsidRPr="0068366C">
              <w:rPr>
                <w:rFonts w:ascii="Times New Roman" w:eastAsia="Calibri" w:hAnsi="Times New Roman" w:cs="Times New Roman"/>
                <w:sz w:val="24"/>
                <w:szCs w:val="24"/>
                <w:lang w:val="en-US"/>
              </w:rPr>
              <w:t>IX</w:t>
            </w:r>
            <w:r w:rsidRPr="0068366C">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 2102-</w:t>
            </w:r>
            <w:r w:rsidRPr="0068366C">
              <w:rPr>
                <w:rFonts w:ascii="Times New Roman" w:eastAsia="Calibri" w:hAnsi="Times New Roman" w:cs="Times New Roman"/>
                <w:sz w:val="24"/>
                <w:szCs w:val="24"/>
                <w:lang w:val="en-US"/>
              </w:rPr>
              <w:t>IX</w:t>
            </w:r>
            <w:r w:rsidRPr="0068366C">
              <w:rPr>
                <w:rFonts w:ascii="Times New Roman" w:eastAsia="Calibri" w:hAnsi="Times New Roman" w:cs="Times New Roman"/>
                <w:sz w:val="24"/>
                <w:szCs w:val="24"/>
                <w:lang w:val="uk-UA"/>
              </w:rPr>
              <w:t>,</w:t>
            </w:r>
            <w:r w:rsidRPr="0068366C">
              <w:rPr>
                <w:rFonts w:ascii="Times New Roman" w:eastAsia="Calibri" w:hAnsi="Times New Roman" w:cs="Times New Roman"/>
                <w:color w:val="000000" w:themeColor="text1"/>
                <w:sz w:val="24"/>
                <w:szCs w:val="24"/>
                <w:lang w:val="uk-UA"/>
              </w:rPr>
              <w:t xml:space="preserve"> проведення онлайн нарад-семінарів з   питань запобігання та виявлення корупції з уповноваженими особами військових частин не проводились</w:t>
            </w:r>
            <w:r w:rsidR="00486E37">
              <w:rPr>
                <w:rFonts w:ascii="Times New Roman" w:eastAsia="Calibri" w:hAnsi="Times New Roman" w:cs="Times New Roman"/>
                <w:color w:val="000000" w:themeColor="text1"/>
                <w:sz w:val="24"/>
                <w:szCs w:val="24"/>
                <w:lang w:val="uk-UA"/>
              </w:rPr>
              <w:t>.</w:t>
            </w:r>
            <w:r w:rsidRPr="0068366C">
              <w:rPr>
                <w:rFonts w:ascii="Times New Roman" w:eastAsia="Calibri" w:hAnsi="Times New Roman" w:cs="Times New Roman"/>
                <w:color w:val="000000" w:themeColor="text1"/>
                <w:sz w:val="24"/>
                <w:szCs w:val="24"/>
                <w:lang w:val="uk-UA"/>
              </w:rPr>
              <w:t xml:space="preserve"> </w:t>
            </w:r>
          </w:p>
        </w:tc>
      </w:tr>
      <w:tr w:rsidR="00226F39" w:rsidRPr="0068366C" w:rsidTr="00C26B47">
        <w:trPr>
          <w:trHeight w:val="302"/>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pStyle w:val="a7"/>
              <w:spacing w:after="0" w:line="240" w:lineRule="auto"/>
              <w:ind w:left="0"/>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3. Проведення інформування до Міжнародного дня боротьби з корупцією</w:t>
            </w:r>
          </w:p>
        </w:tc>
        <w:tc>
          <w:tcPr>
            <w:tcW w:w="1843" w:type="dxa"/>
            <w:shd w:val="clear" w:color="auto" w:fill="auto"/>
          </w:tcPr>
          <w:p w:rsidR="00226F39" w:rsidRPr="0068366C" w:rsidRDefault="00226F39" w:rsidP="004E5C1C">
            <w:pPr>
              <w:spacing w:after="0" w:line="240" w:lineRule="auto"/>
              <w:ind w:right="-83"/>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До </w:t>
            </w:r>
          </w:p>
          <w:p w:rsidR="00226F39" w:rsidRPr="0068366C" w:rsidRDefault="00226F39" w:rsidP="004E5C1C">
            <w:pPr>
              <w:spacing w:after="0" w:line="240" w:lineRule="auto"/>
              <w:ind w:right="-83"/>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09.12.2021 </w:t>
            </w:r>
          </w:p>
        </w:tc>
        <w:tc>
          <w:tcPr>
            <w:tcW w:w="1845" w:type="dxa"/>
            <w:shd w:val="clear" w:color="auto" w:fill="auto"/>
          </w:tcPr>
          <w:p w:rsidR="00E52EFD"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До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09.12.2022</w:t>
            </w: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w:t>
            </w:r>
            <w:r w:rsidRPr="0068366C">
              <w:rPr>
                <w:rFonts w:ascii="Times New Roman" w:eastAsia="Times New Roman" w:hAnsi="Times New Roman" w:cs="Times New Roman"/>
                <w:color w:val="000000" w:themeColor="text1"/>
                <w:sz w:val="24"/>
                <w:szCs w:val="24"/>
                <w:lang w:val="uk-UA" w:eastAsia="ru-RU"/>
              </w:rPr>
              <w:t xml:space="preserve"> Головного управління</w:t>
            </w:r>
            <w:r w:rsidRPr="0068366C">
              <w:rPr>
                <w:rFonts w:ascii="Times New Roman" w:eastAsia="Calibri" w:hAnsi="Times New Roman" w:cs="Times New Roman"/>
                <w:color w:val="000000" w:themeColor="text1"/>
                <w:sz w:val="24"/>
                <w:szCs w:val="24"/>
                <w:lang w:val="uk-UA"/>
              </w:rPr>
              <w:t xml:space="preserve"> НГУ,</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226F39" w:rsidRPr="0068366C" w:rsidRDefault="00BA54D9" w:rsidP="00BA54D9">
            <w:pPr>
              <w:spacing w:after="0" w:line="240" w:lineRule="auto"/>
              <w:jc w:val="both"/>
              <w:rPr>
                <w:rFonts w:ascii="Times New Roman" w:hAnsi="Times New Roman" w:cs="Times New Roman"/>
                <w:bCs/>
                <w:color w:val="000000"/>
                <w:spacing w:val="3"/>
                <w:sz w:val="24"/>
                <w:szCs w:val="24"/>
                <w:lang w:val="uk-UA"/>
              </w:rPr>
            </w:pPr>
            <w:r>
              <w:rPr>
                <w:rFonts w:ascii="Times New Roman" w:hAnsi="Times New Roman" w:cs="Times New Roman"/>
                <w:bCs/>
                <w:color w:val="000000"/>
                <w:spacing w:val="3"/>
                <w:sz w:val="24"/>
                <w:szCs w:val="24"/>
                <w:lang w:val="uk-UA"/>
              </w:rPr>
              <w:t>09.12.2022 п</w:t>
            </w:r>
            <w:r w:rsidR="003F59B0" w:rsidRPr="0068366C">
              <w:rPr>
                <w:rFonts w:ascii="Times New Roman" w:hAnsi="Times New Roman" w:cs="Times New Roman"/>
                <w:bCs/>
                <w:color w:val="000000"/>
                <w:spacing w:val="3"/>
                <w:sz w:val="24"/>
                <w:szCs w:val="24"/>
                <w:lang w:val="uk-UA"/>
              </w:rPr>
              <w:t xml:space="preserve">роведено інформування до </w:t>
            </w:r>
            <w:r w:rsidR="003F59B0" w:rsidRPr="0068366C">
              <w:rPr>
                <w:rFonts w:ascii="Times New Roman" w:eastAsia="Calibri" w:hAnsi="Times New Roman" w:cs="Times New Roman"/>
                <w:color w:val="000000" w:themeColor="text1"/>
                <w:sz w:val="24"/>
                <w:szCs w:val="24"/>
                <w:lang w:val="uk-UA"/>
              </w:rPr>
              <w:t xml:space="preserve"> Міжнародного дня боротьби з корупцією</w:t>
            </w:r>
            <w:r w:rsidR="00486E37">
              <w:rPr>
                <w:rFonts w:ascii="Times New Roman" w:eastAsia="Calibri" w:hAnsi="Times New Roman" w:cs="Times New Roman"/>
                <w:color w:val="000000" w:themeColor="text1"/>
                <w:sz w:val="24"/>
                <w:szCs w:val="24"/>
                <w:lang w:val="uk-UA"/>
              </w:rPr>
              <w:t>.</w:t>
            </w:r>
          </w:p>
        </w:tc>
      </w:tr>
      <w:tr w:rsidR="00226F39" w:rsidRPr="0068366C" w:rsidTr="00C26B47">
        <w:trPr>
          <w:trHeight w:val="930"/>
        </w:trPr>
        <w:tc>
          <w:tcPr>
            <w:tcW w:w="2116" w:type="dxa"/>
            <w:vMerge/>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4E5C1C"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4. </w:t>
            </w:r>
            <w:r w:rsidR="00226F39" w:rsidRPr="0068366C">
              <w:rPr>
                <w:rFonts w:ascii="Times New Roman" w:eastAsia="Calibri" w:hAnsi="Times New Roman" w:cs="Times New Roman"/>
                <w:color w:val="000000" w:themeColor="text1"/>
                <w:sz w:val="24"/>
                <w:szCs w:val="24"/>
                <w:lang w:val="uk-UA"/>
              </w:rPr>
              <w:t>Надання методичної, консультаційної допомоги та роз’яснень з питань дотримання антикорупційного законодавства та практики його застосування особовому складу НГУ за його зверненням</w:t>
            </w:r>
          </w:p>
        </w:tc>
        <w:tc>
          <w:tcPr>
            <w:tcW w:w="1843"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 </w:t>
            </w:r>
          </w:p>
        </w:tc>
        <w:tc>
          <w:tcPr>
            <w:tcW w:w="1845"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p>
        </w:tc>
        <w:tc>
          <w:tcPr>
            <w:tcW w:w="2409"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Головного управління</w:t>
            </w:r>
            <w:r w:rsidRPr="0068366C">
              <w:rPr>
                <w:rFonts w:ascii="Times New Roman" w:eastAsia="Calibri" w:hAnsi="Times New Roman" w:cs="Times New Roman"/>
                <w:color w:val="000000" w:themeColor="text1"/>
                <w:sz w:val="24"/>
                <w:szCs w:val="24"/>
                <w:lang w:val="uk-UA"/>
              </w:rPr>
              <w:t xml:space="preserve"> НГУ</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 ЮУ </w:t>
            </w:r>
            <w:r w:rsidRPr="0068366C">
              <w:rPr>
                <w:rFonts w:ascii="Times New Roman" w:eastAsia="Times New Roman" w:hAnsi="Times New Roman" w:cs="Times New Roman"/>
                <w:color w:val="000000" w:themeColor="text1"/>
                <w:sz w:val="24"/>
                <w:szCs w:val="24"/>
                <w:lang w:val="uk-UA" w:eastAsia="ru-RU"/>
              </w:rPr>
              <w:t>Головного управління</w:t>
            </w:r>
            <w:r w:rsidRPr="0068366C">
              <w:rPr>
                <w:rFonts w:ascii="Times New Roman" w:eastAsia="Calibri" w:hAnsi="Times New Roman" w:cs="Times New Roman"/>
                <w:color w:val="000000" w:themeColor="text1"/>
                <w:sz w:val="24"/>
                <w:szCs w:val="24"/>
                <w:lang w:val="uk-UA"/>
              </w:rPr>
              <w:t xml:space="preserve"> НГУ,</w:t>
            </w:r>
          </w:p>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226F39" w:rsidRPr="0068366C" w:rsidRDefault="004F509D" w:rsidP="00603DFE">
            <w:pPr>
              <w:spacing w:after="0" w:line="240" w:lineRule="auto"/>
              <w:jc w:val="both"/>
              <w:rPr>
                <w:rFonts w:ascii="Times New Roman" w:eastAsia="Calibri" w:hAnsi="Times New Roman" w:cs="Times New Roman"/>
                <w:sz w:val="24"/>
                <w:szCs w:val="24"/>
                <w:lang w:val="uk-UA"/>
              </w:rPr>
            </w:pPr>
            <w:r w:rsidRPr="0068366C">
              <w:rPr>
                <w:rFonts w:ascii="Times New Roman" w:eastAsia="Calibri" w:hAnsi="Times New Roman" w:cs="Times New Roman"/>
                <w:sz w:val="24"/>
                <w:szCs w:val="24"/>
                <w:lang w:val="uk-UA"/>
              </w:rPr>
              <w:t xml:space="preserve">Уповноваженими особами з питань запобігання та виявлення корупції надано кваліфіковані </w:t>
            </w:r>
            <w:r w:rsidR="00BA54D9">
              <w:rPr>
                <w:rFonts w:ascii="Times New Roman" w:eastAsia="Calibri" w:hAnsi="Times New Roman" w:cs="Times New Roman"/>
                <w:sz w:val="24"/>
                <w:szCs w:val="24"/>
                <w:lang w:val="uk-UA"/>
              </w:rPr>
              <w:t>110</w:t>
            </w:r>
            <w:r w:rsidR="00C94DA4" w:rsidRPr="0068366C">
              <w:rPr>
                <w:rFonts w:ascii="Times New Roman" w:eastAsia="Calibri" w:hAnsi="Times New Roman" w:cs="Times New Roman"/>
                <w:sz w:val="24"/>
                <w:szCs w:val="24"/>
                <w:lang w:val="uk-UA"/>
              </w:rPr>
              <w:t xml:space="preserve"> консультацій та роз’яснень</w:t>
            </w:r>
            <w:r w:rsidRPr="0068366C">
              <w:rPr>
                <w:rFonts w:ascii="Times New Roman" w:eastAsia="Calibri" w:hAnsi="Times New Roman" w:cs="Times New Roman"/>
                <w:sz w:val="24"/>
                <w:szCs w:val="24"/>
                <w:lang w:val="uk-UA"/>
              </w:rPr>
              <w:t xml:space="preserve"> посадовим особам, військовослужбовцям і працівникам НГУ за їх </w:t>
            </w:r>
            <w:r w:rsidR="00C94DA4" w:rsidRPr="0068366C">
              <w:rPr>
                <w:rFonts w:ascii="Times New Roman" w:eastAsia="Calibri" w:hAnsi="Times New Roman" w:cs="Times New Roman"/>
                <w:sz w:val="24"/>
                <w:szCs w:val="24"/>
                <w:lang w:val="uk-UA"/>
              </w:rPr>
              <w:t>зверненнями.</w:t>
            </w:r>
          </w:p>
        </w:tc>
      </w:tr>
      <w:tr w:rsidR="00226F39" w:rsidRPr="0068366C" w:rsidTr="00EF464B">
        <w:trPr>
          <w:trHeight w:val="274"/>
        </w:trPr>
        <w:tc>
          <w:tcPr>
            <w:tcW w:w="15871" w:type="dxa"/>
            <w:gridSpan w:val="7"/>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ІІІ. Здійснення заходів щодо дотримання вимог фінансового контролю, запобігання та врегулювання конфлікту інтересів</w:t>
            </w:r>
          </w:p>
        </w:tc>
      </w:tr>
      <w:tr w:rsidR="007A4952" w:rsidRPr="0068366C" w:rsidTr="00C26B47">
        <w:trPr>
          <w:trHeight w:val="642"/>
        </w:trPr>
        <w:tc>
          <w:tcPr>
            <w:tcW w:w="2116" w:type="dxa"/>
            <w:vMerge w:val="restart"/>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 xml:space="preserve">1.Забезпечення вимог </w:t>
            </w:r>
            <w:proofErr w:type="spellStart"/>
            <w:r w:rsidRPr="0068366C">
              <w:rPr>
                <w:rFonts w:ascii="Times New Roman" w:eastAsia="Calibri" w:hAnsi="Times New Roman" w:cs="Times New Roman"/>
                <w:color w:val="000000" w:themeColor="text1"/>
                <w:sz w:val="24"/>
                <w:szCs w:val="24"/>
                <w:lang w:val="uk-UA"/>
              </w:rPr>
              <w:t>антикорупційно</w:t>
            </w:r>
            <w:proofErr w:type="spellEnd"/>
            <w:r w:rsidRPr="0068366C">
              <w:rPr>
                <w:rFonts w:ascii="Times New Roman" w:eastAsia="Calibri" w:hAnsi="Times New Roman" w:cs="Times New Roman"/>
                <w:color w:val="000000" w:themeColor="text1"/>
                <w:sz w:val="24"/>
                <w:szCs w:val="24"/>
                <w:lang w:val="uk-UA"/>
              </w:rPr>
              <w:t xml:space="preserve"> го законодавства в частині фінансового контролю</w:t>
            </w:r>
          </w:p>
        </w:tc>
        <w:tc>
          <w:tcPr>
            <w:tcW w:w="4114" w:type="dxa"/>
            <w:shd w:val="clear" w:color="auto" w:fill="auto"/>
          </w:tcPr>
          <w:p w:rsidR="007A4952" w:rsidRPr="0068366C" w:rsidRDefault="007A4952"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1. Визначення та забезпечення функціонування посадових осіб, відповідальних за проведення перевірок факту подання декларантами із числа особового складу НГУ декларації особи, уповноваженої на виконання функцій держави або місцевого самоврядування. Проведення відповідних перевірок</w:t>
            </w:r>
          </w:p>
        </w:tc>
        <w:tc>
          <w:tcPr>
            <w:tcW w:w="1843"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Січень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1845"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Січень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2409" w:type="dxa"/>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w:t>
            </w:r>
          </w:p>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7A4952" w:rsidRPr="0068366C" w:rsidRDefault="006352CD"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sz w:val="24"/>
                <w:lang w:val="uk-UA"/>
              </w:rPr>
              <w:t xml:space="preserve">Визначено посадових осіб, </w:t>
            </w:r>
            <w:r w:rsidRPr="0068366C">
              <w:rPr>
                <w:rFonts w:ascii="Times New Roman" w:eastAsia="Calibri" w:hAnsi="Times New Roman" w:cs="Times New Roman"/>
                <w:bCs/>
                <w:color w:val="000000" w:themeColor="text1"/>
                <w:sz w:val="24"/>
                <w:szCs w:val="24"/>
                <w:lang w:val="uk-UA"/>
              </w:rPr>
              <w:t xml:space="preserve">відповідальних за проведення перевірок факту подання декларантами із числа особового складу НГУ декларації особи, уповноваженої на виконання функцій держави або місцевого самоврядування. </w:t>
            </w:r>
          </w:p>
        </w:tc>
      </w:tr>
      <w:tr w:rsidR="007A4952" w:rsidRPr="0068366C" w:rsidTr="00C26B47">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2. Проведення перевірок факту подання, неподання чи несвоєчасного подання суб’єктами декларування НГУ щорічних декларацій за 2021-2022 роки та декларацій осіб, які припинили діяльність, пов’язану з виконанням функцій держави та реагування на виявлені порушення</w:t>
            </w:r>
          </w:p>
        </w:tc>
        <w:tc>
          <w:tcPr>
            <w:tcW w:w="1843" w:type="dxa"/>
            <w:shd w:val="clear" w:color="auto" w:fill="auto"/>
          </w:tcPr>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Травень</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p>
        </w:tc>
        <w:tc>
          <w:tcPr>
            <w:tcW w:w="1845" w:type="dxa"/>
            <w:shd w:val="clear" w:color="auto" w:fill="auto"/>
          </w:tcPr>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Травень</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p>
        </w:tc>
        <w:tc>
          <w:tcPr>
            <w:tcW w:w="2409" w:type="dxa"/>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НГУ,</w:t>
            </w:r>
          </w:p>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933F0A" w:rsidRPr="0068366C" w:rsidRDefault="00933F0A" w:rsidP="00933F0A">
            <w:pPr>
              <w:widowControl w:val="0"/>
              <w:autoSpaceDE w:val="0"/>
              <w:autoSpaceDN w:val="0"/>
              <w:adjustRightInd w:val="0"/>
              <w:spacing w:after="0" w:line="240" w:lineRule="auto"/>
              <w:jc w:val="both"/>
              <w:rPr>
                <w:rFonts w:ascii="Times New Roman" w:hAnsi="Times New Roman" w:cs="Times New Roman"/>
                <w:sz w:val="24"/>
                <w:szCs w:val="24"/>
                <w:lang w:val="uk-UA"/>
              </w:rPr>
            </w:pPr>
            <w:r w:rsidRPr="0068366C">
              <w:rPr>
                <w:rFonts w:ascii="Times New Roman" w:hAnsi="Times New Roman" w:cs="Times New Roman"/>
                <w:bCs/>
                <w:sz w:val="24"/>
                <w:szCs w:val="24"/>
                <w:lang w:val="uk-UA"/>
              </w:rPr>
              <w:t xml:space="preserve">Відповідно до вимог Закону України від 08.07.2022 </w:t>
            </w:r>
            <w:r w:rsidR="00993884" w:rsidRPr="0068366C">
              <w:rPr>
                <w:rFonts w:ascii="Times New Roman" w:hAnsi="Times New Roman" w:cs="Times New Roman"/>
                <w:bCs/>
                <w:sz w:val="24"/>
                <w:szCs w:val="24"/>
                <w:lang w:val="uk-UA"/>
              </w:rPr>
              <w:t>№ 2381</w:t>
            </w:r>
            <w:r w:rsidR="00BA54D9">
              <w:rPr>
                <w:rFonts w:ascii="Times New Roman" w:hAnsi="Times New Roman" w:cs="Times New Roman"/>
                <w:bCs/>
                <w:sz w:val="24"/>
                <w:szCs w:val="24"/>
                <w:lang w:val="uk-UA"/>
              </w:rPr>
              <w:t>-</w:t>
            </w:r>
            <w:r w:rsidR="00BA54D9">
              <w:rPr>
                <w:rFonts w:ascii="Times New Roman" w:hAnsi="Times New Roman" w:cs="Times New Roman"/>
                <w:bCs/>
                <w:sz w:val="24"/>
                <w:szCs w:val="24"/>
                <w:lang w:val="en-US"/>
              </w:rPr>
              <w:t xml:space="preserve">IX </w:t>
            </w:r>
            <w:r w:rsidRPr="0068366C">
              <w:rPr>
                <w:rFonts w:ascii="Times New Roman" w:hAnsi="Times New Roman" w:cs="Times New Roman"/>
                <w:bCs/>
                <w:sz w:val="24"/>
                <w:szCs w:val="24"/>
                <w:lang w:val="uk-UA"/>
              </w:rPr>
              <w:t>«</w:t>
            </w:r>
            <w:bookmarkStart w:id="0" w:name="Про_внесення_змін_до_Закону_України__Про"/>
            <w:bookmarkEnd w:id="0"/>
            <w:r w:rsidRPr="0068366C">
              <w:rPr>
                <w:rFonts w:ascii="Times New Roman" w:hAnsi="Times New Roman" w:cs="Times New Roman"/>
                <w:bCs/>
                <w:sz w:val="24"/>
                <w:szCs w:val="24"/>
                <w:lang w:val="uk-UA"/>
              </w:rPr>
              <w:t xml:space="preserve">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w:t>
            </w:r>
            <w:r w:rsidR="00BB2E9E" w:rsidRPr="0068366C">
              <w:rPr>
                <w:rFonts w:ascii="Times New Roman" w:eastAsia="Calibri" w:hAnsi="Times New Roman" w:cs="Times New Roman"/>
                <w:bCs/>
                <w:sz w:val="24"/>
                <w:szCs w:val="24"/>
                <w:lang w:val="uk-UA"/>
              </w:rPr>
              <w:t xml:space="preserve">та </w:t>
            </w:r>
            <w:r w:rsidR="00C442FF" w:rsidRPr="0068366C">
              <w:rPr>
                <w:rFonts w:ascii="Times New Roman" w:eastAsia="Calibri" w:hAnsi="Times New Roman" w:cs="Times New Roman"/>
                <w:bCs/>
                <w:sz w:val="24"/>
                <w:szCs w:val="24"/>
                <w:lang w:val="uk-UA"/>
              </w:rPr>
              <w:t>роз’яснень</w:t>
            </w:r>
            <w:r w:rsidRPr="0068366C">
              <w:rPr>
                <w:rFonts w:ascii="Times New Roman" w:eastAsia="Calibri" w:hAnsi="Times New Roman" w:cs="Times New Roman"/>
                <w:bCs/>
                <w:sz w:val="24"/>
                <w:szCs w:val="24"/>
                <w:lang w:val="uk-UA"/>
              </w:rPr>
              <w:t xml:space="preserve"> </w:t>
            </w:r>
            <w:r w:rsidR="009B3D80" w:rsidRPr="0068366C">
              <w:rPr>
                <w:rFonts w:ascii="Times New Roman" w:eastAsia="Calibri" w:hAnsi="Times New Roman" w:cs="Times New Roman"/>
                <w:bCs/>
                <w:sz w:val="24"/>
                <w:szCs w:val="24"/>
                <w:lang w:val="uk-UA"/>
              </w:rPr>
              <w:t>НАЗК від 07.03.2022 № 4</w:t>
            </w:r>
            <w:r w:rsidR="00ED121C" w:rsidRPr="0068366C">
              <w:rPr>
                <w:rFonts w:ascii="Times New Roman" w:eastAsia="Calibri" w:hAnsi="Times New Roman" w:cs="Times New Roman"/>
                <w:bCs/>
                <w:sz w:val="24"/>
                <w:szCs w:val="24"/>
                <w:lang w:val="uk-UA"/>
              </w:rPr>
              <w:t xml:space="preserve"> </w:t>
            </w:r>
            <w:r w:rsidRPr="0068366C">
              <w:rPr>
                <w:rFonts w:ascii="Times New Roman" w:hAnsi="Times New Roman" w:cs="Times New Roman"/>
                <w:sz w:val="24"/>
                <w:szCs w:val="24"/>
                <w:lang w:val="uk-UA"/>
              </w:rPr>
              <w:t xml:space="preserve">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8" w:history="1">
              <w:r w:rsidRPr="0068366C">
                <w:rPr>
                  <w:rFonts w:ascii="Times New Roman" w:hAnsi="Times New Roman" w:cs="Times New Roman"/>
                  <w:sz w:val="24"/>
                  <w:szCs w:val="24"/>
                  <w:lang w:val="uk-UA"/>
                </w:rPr>
                <w:t>№ 64/2022</w:t>
              </w:r>
            </w:hyperlink>
            <w:r w:rsidRPr="0068366C">
              <w:rPr>
                <w:rFonts w:ascii="Times New Roman" w:hAnsi="Times New Roman" w:cs="Times New Roman"/>
                <w:sz w:val="24"/>
                <w:szCs w:val="24"/>
                <w:lang w:val="uk-UA"/>
              </w:rPr>
              <w:t xml:space="preserve"> "Про введення воєнного стану в Україні", затвердженим </w:t>
            </w:r>
            <w:hyperlink r:id="rId9" w:history="1">
              <w:r w:rsidRPr="0068366C">
                <w:rPr>
                  <w:rFonts w:ascii="Times New Roman" w:hAnsi="Times New Roman" w:cs="Times New Roman"/>
                  <w:sz w:val="24"/>
                  <w:szCs w:val="24"/>
                  <w:lang w:val="uk-UA"/>
                </w:rPr>
                <w:t>Законом України</w:t>
              </w:r>
            </w:hyperlink>
            <w:r w:rsidRPr="0068366C">
              <w:rPr>
                <w:rFonts w:ascii="Times New Roman" w:hAnsi="Times New Roman" w:cs="Times New Roman"/>
                <w:sz w:val="24"/>
                <w:szCs w:val="24"/>
                <w:lang w:val="uk-UA"/>
              </w:rPr>
              <w:t xml:space="preserve">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 Проведення перевірок буде проведено у строки визначені законодавством.</w:t>
            </w:r>
          </w:p>
          <w:p w:rsidR="007A4952" w:rsidRPr="0068366C" w:rsidRDefault="004F23AF"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 xml:space="preserve"> За всіма випадками неподання/несвоєчасного подання декларацій суб’єктами декларування НГУ буде поінформовано у встановленому порядку НАЗК</w:t>
            </w:r>
            <w:r w:rsidR="00486E37">
              <w:rPr>
                <w:rFonts w:ascii="Times New Roman" w:eastAsia="Calibri" w:hAnsi="Times New Roman" w:cs="Times New Roman"/>
                <w:bCs/>
                <w:color w:val="000000" w:themeColor="text1"/>
                <w:sz w:val="24"/>
                <w:szCs w:val="24"/>
                <w:lang w:val="uk-UA"/>
              </w:rPr>
              <w:t>.</w:t>
            </w:r>
          </w:p>
        </w:tc>
      </w:tr>
      <w:tr w:rsidR="007A4952" w:rsidRPr="0068366C" w:rsidTr="00B62935">
        <w:trPr>
          <w:trHeight w:val="558"/>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7A4952" w:rsidRPr="0068366C" w:rsidRDefault="007A4952"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3. Проведення перевірок факту  подання, неподання чи несвоєчасного подання декларацій суб’єктами декларування НГУ, які припиняють виконання функцій держави, а також особами, які претендують на зайняття посад у НГУ</w:t>
            </w:r>
          </w:p>
        </w:tc>
        <w:tc>
          <w:tcPr>
            <w:tcW w:w="1843" w:type="dxa"/>
            <w:shd w:val="clear" w:color="auto" w:fill="auto"/>
          </w:tcPr>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p>
        </w:tc>
        <w:tc>
          <w:tcPr>
            <w:tcW w:w="1845" w:type="dxa"/>
            <w:shd w:val="clear" w:color="auto" w:fill="auto"/>
          </w:tcPr>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7A4952" w:rsidRPr="0068366C" w:rsidRDefault="007A4952" w:rsidP="004E5C1C">
            <w:pPr>
              <w:tabs>
                <w:tab w:val="left" w:pos="1052"/>
              </w:tabs>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933F0A" w:rsidRPr="0068366C" w:rsidRDefault="00933F0A" w:rsidP="00933F0A">
            <w:pPr>
              <w:widowControl w:val="0"/>
              <w:autoSpaceDE w:val="0"/>
              <w:autoSpaceDN w:val="0"/>
              <w:adjustRightInd w:val="0"/>
              <w:spacing w:after="0" w:line="240" w:lineRule="auto"/>
              <w:jc w:val="both"/>
              <w:rPr>
                <w:rFonts w:ascii="Times New Roman" w:hAnsi="Times New Roman" w:cs="Times New Roman"/>
                <w:sz w:val="24"/>
                <w:szCs w:val="24"/>
                <w:lang w:val="uk-UA"/>
              </w:rPr>
            </w:pPr>
            <w:r w:rsidRPr="0068366C">
              <w:rPr>
                <w:rFonts w:ascii="Times New Roman" w:hAnsi="Times New Roman" w:cs="Times New Roman"/>
                <w:bCs/>
                <w:sz w:val="24"/>
                <w:szCs w:val="24"/>
                <w:lang w:val="uk-UA"/>
              </w:rPr>
              <w:t xml:space="preserve">Відповідно до вимог Закону України від 08.07.2022 </w:t>
            </w:r>
            <w:r w:rsidR="00993884" w:rsidRPr="0068366C">
              <w:rPr>
                <w:rFonts w:ascii="Times New Roman" w:hAnsi="Times New Roman" w:cs="Times New Roman"/>
                <w:bCs/>
                <w:sz w:val="24"/>
                <w:szCs w:val="24"/>
                <w:lang w:val="uk-UA"/>
              </w:rPr>
              <w:t>№ 2381</w:t>
            </w:r>
            <w:r w:rsidR="00BA54D9">
              <w:rPr>
                <w:rFonts w:ascii="Times New Roman" w:hAnsi="Times New Roman" w:cs="Times New Roman"/>
                <w:bCs/>
                <w:sz w:val="24"/>
                <w:szCs w:val="24"/>
                <w:lang w:val="en-US"/>
              </w:rPr>
              <w:t>-IX</w:t>
            </w:r>
            <w:r w:rsidR="00993884" w:rsidRPr="0068366C">
              <w:rPr>
                <w:rFonts w:ascii="Times New Roman" w:hAnsi="Times New Roman" w:cs="Times New Roman"/>
                <w:bCs/>
                <w:sz w:val="24"/>
                <w:szCs w:val="24"/>
                <w:lang w:val="uk-UA"/>
              </w:rPr>
              <w:t xml:space="preserve"> </w:t>
            </w:r>
            <w:r w:rsidRPr="0068366C">
              <w:rPr>
                <w:rFonts w:ascii="Times New Roman" w:hAnsi="Times New Roman" w:cs="Times New Roman"/>
                <w:bCs/>
                <w:sz w:val="24"/>
                <w:szCs w:val="24"/>
                <w:lang w:val="uk-UA"/>
              </w:rPr>
              <w:t xml:space="preserve">«Про внесення змін до Закону України "Про запобігання корупції" щодо особливостей застосування законодавства у сфері запобігання корупції в умовах воєнного стану» </w:t>
            </w:r>
            <w:r w:rsidRPr="0068366C">
              <w:rPr>
                <w:rFonts w:ascii="Times New Roman" w:eastAsia="Calibri" w:hAnsi="Times New Roman" w:cs="Times New Roman"/>
                <w:bCs/>
                <w:sz w:val="24"/>
                <w:szCs w:val="24"/>
                <w:lang w:val="uk-UA"/>
              </w:rPr>
              <w:t xml:space="preserve">та роз’яснень НАЗК </w:t>
            </w:r>
            <w:r w:rsidRPr="0068366C">
              <w:rPr>
                <w:rFonts w:ascii="Times New Roman" w:eastAsia="Calibri" w:hAnsi="Times New Roman" w:cs="Times New Roman"/>
                <w:bCs/>
                <w:sz w:val="24"/>
                <w:szCs w:val="24"/>
                <w:lang w:val="uk-UA"/>
              </w:rPr>
              <w:br/>
              <w:t xml:space="preserve">від 07.03.2022 № 4 </w:t>
            </w:r>
            <w:r w:rsidRPr="0068366C">
              <w:rPr>
                <w:rFonts w:ascii="Times New Roman" w:hAnsi="Times New Roman" w:cs="Times New Roman"/>
                <w:sz w:val="24"/>
                <w:szCs w:val="24"/>
                <w:lang w:val="uk-UA"/>
              </w:rPr>
              <w:t xml:space="preserve"> суб’єкт декларування зобов’язаний подати декларацію особи, уповноваженої на виконання функцій держави або місцевого самоврядування, кінцевий строк </w:t>
            </w:r>
            <w:r w:rsidRPr="0068366C">
              <w:rPr>
                <w:rFonts w:ascii="Times New Roman" w:hAnsi="Times New Roman" w:cs="Times New Roman"/>
                <w:sz w:val="24"/>
                <w:szCs w:val="24"/>
                <w:lang w:val="uk-UA"/>
              </w:rPr>
              <w:lastRenderedPageBreak/>
              <w:t xml:space="preserve">подання якої припадає на період дії воєнного стану, введеного Указом Президента України від 24 лютого 2022 року </w:t>
            </w:r>
            <w:hyperlink r:id="rId10" w:history="1">
              <w:r w:rsidRPr="0068366C">
                <w:rPr>
                  <w:rFonts w:ascii="Times New Roman" w:hAnsi="Times New Roman" w:cs="Times New Roman"/>
                  <w:sz w:val="24"/>
                  <w:szCs w:val="24"/>
                  <w:lang w:val="uk-UA"/>
                </w:rPr>
                <w:t>№ 64/2022</w:t>
              </w:r>
            </w:hyperlink>
            <w:r w:rsidRPr="0068366C">
              <w:rPr>
                <w:rFonts w:ascii="Times New Roman" w:hAnsi="Times New Roman" w:cs="Times New Roman"/>
                <w:sz w:val="24"/>
                <w:szCs w:val="24"/>
                <w:lang w:val="uk-UA"/>
              </w:rPr>
              <w:t xml:space="preserve"> "Про введення воєнного стану в Україні", затвердженим </w:t>
            </w:r>
            <w:hyperlink r:id="rId11" w:history="1">
              <w:r w:rsidRPr="0068366C">
                <w:rPr>
                  <w:rFonts w:ascii="Times New Roman" w:hAnsi="Times New Roman" w:cs="Times New Roman"/>
                  <w:sz w:val="24"/>
                  <w:szCs w:val="24"/>
                  <w:lang w:val="uk-UA"/>
                </w:rPr>
                <w:t>Законом України</w:t>
              </w:r>
            </w:hyperlink>
            <w:r w:rsidRPr="0068366C">
              <w:rPr>
                <w:rFonts w:ascii="Times New Roman" w:hAnsi="Times New Roman" w:cs="Times New Roman"/>
                <w:sz w:val="24"/>
                <w:szCs w:val="24"/>
                <w:lang w:val="uk-UA"/>
              </w:rPr>
              <w:t xml:space="preserve">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 </w:t>
            </w:r>
          </w:p>
          <w:p w:rsidR="007A4952" w:rsidRPr="0068366C" w:rsidRDefault="008D138C" w:rsidP="004E5C1C">
            <w:pPr>
              <w:pStyle w:val="a8"/>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Зазначені перевірки будуть проведені після </w:t>
            </w:r>
            <w:r w:rsidR="00131B73" w:rsidRPr="0068366C">
              <w:rPr>
                <w:rFonts w:ascii="Times New Roman" w:eastAsia="Calibri" w:hAnsi="Times New Roman" w:cs="Times New Roman"/>
                <w:color w:val="000000" w:themeColor="text1"/>
                <w:sz w:val="24"/>
                <w:szCs w:val="24"/>
                <w:lang w:val="uk-UA"/>
              </w:rPr>
              <w:t>спливу</w:t>
            </w:r>
            <w:r w:rsidRPr="0068366C">
              <w:rPr>
                <w:rFonts w:ascii="Times New Roman" w:eastAsia="Calibri" w:hAnsi="Times New Roman" w:cs="Times New Roman"/>
                <w:color w:val="000000" w:themeColor="text1"/>
                <w:sz w:val="24"/>
                <w:szCs w:val="24"/>
                <w:lang w:val="uk-UA"/>
              </w:rPr>
              <w:t xml:space="preserve"> </w:t>
            </w:r>
            <w:r w:rsidR="00FC338E" w:rsidRPr="0068366C">
              <w:rPr>
                <w:rFonts w:ascii="Times New Roman" w:eastAsia="Calibri" w:hAnsi="Times New Roman" w:cs="Times New Roman"/>
                <w:color w:val="000000" w:themeColor="text1"/>
                <w:sz w:val="24"/>
                <w:szCs w:val="24"/>
                <w:lang w:val="uk-UA"/>
              </w:rPr>
              <w:t>три</w:t>
            </w:r>
            <w:r w:rsidR="00ED121C" w:rsidRPr="0068366C">
              <w:rPr>
                <w:rFonts w:ascii="Times New Roman" w:eastAsia="Calibri" w:hAnsi="Times New Roman" w:cs="Times New Roman"/>
                <w:color w:val="000000" w:themeColor="text1"/>
                <w:sz w:val="24"/>
                <w:szCs w:val="24"/>
                <w:lang w:val="uk-UA"/>
              </w:rPr>
              <w:t xml:space="preserve">місячного </w:t>
            </w:r>
            <w:r w:rsidRPr="0068366C">
              <w:rPr>
                <w:rFonts w:ascii="Times New Roman" w:eastAsia="Calibri" w:hAnsi="Times New Roman" w:cs="Times New Roman"/>
                <w:color w:val="000000" w:themeColor="text1"/>
                <w:sz w:val="24"/>
                <w:szCs w:val="24"/>
                <w:lang w:val="uk-UA"/>
              </w:rPr>
              <w:t xml:space="preserve">строку </w:t>
            </w:r>
            <w:r w:rsidR="00233562" w:rsidRPr="0068366C">
              <w:rPr>
                <w:rFonts w:ascii="Times New Roman" w:eastAsia="Calibri" w:hAnsi="Times New Roman" w:cs="Times New Roman"/>
                <w:color w:val="000000" w:themeColor="text1"/>
                <w:sz w:val="24"/>
                <w:szCs w:val="24"/>
                <w:lang w:val="uk-UA"/>
              </w:rPr>
              <w:t xml:space="preserve">визначеного </w:t>
            </w:r>
            <w:r w:rsidRPr="0068366C">
              <w:rPr>
                <w:rFonts w:ascii="Times New Roman" w:eastAsia="Calibri" w:hAnsi="Times New Roman" w:cs="Times New Roman"/>
                <w:color w:val="000000" w:themeColor="text1"/>
                <w:sz w:val="24"/>
                <w:szCs w:val="24"/>
                <w:lang w:val="uk-UA"/>
              </w:rPr>
              <w:t>для подання декларацій суб’єктами декларування.</w:t>
            </w:r>
          </w:p>
        </w:tc>
      </w:tr>
      <w:tr w:rsidR="007A4952" w:rsidRPr="0068366C" w:rsidTr="00C26B47">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4. Проведення заняття з питань дотримання вимог антикорупційного законодавства, зокрема в частині фінансового контролю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Лютий</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2021 р.</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Лютий</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2022 р.</w:t>
            </w:r>
          </w:p>
        </w:tc>
        <w:tc>
          <w:tcPr>
            <w:tcW w:w="2409" w:type="dxa"/>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w:t>
            </w:r>
          </w:p>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7A4952" w:rsidRPr="0068366C" w:rsidRDefault="00896E95"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З метою доведення </w:t>
            </w:r>
            <w:r w:rsidRPr="0068366C">
              <w:rPr>
                <w:rFonts w:ascii="Times New Roman" w:eastAsia="Times New Roman" w:hAnsi="Times New Roman" w:cs="Times New Roman"/>
                <w:color w:val="000000" w:themeColor="text1"/>
                <w:sz w:val="24"/>
                <w:szCs w:val="24"/>
                <w:lang w:val="uk-UA" w:eastAsia="ru-RU"/>
              </w:rPr>
              <w:t xml:space="preserve">  до </w:t>
            </w:r>
            <w:r w:rsidRPr="0068366C">
              <w:rPr>
                <w:rFonts w:ascii="Times New Roman" w:eastAsia="Calibri" w:hAnsi="Times New Roman" w:cs="Times New Roman"/>
                <w:color w:val="000000" w:themeColor="text1"/>
                <w:sz w:val="24"/>
                <w:szCs w:val="24"/>
                <w:lang w:val="uk-UA"/>
              </w:rPr>
              <w:t xml:space="preserve"> посадових осіб НГУ</w:t>
            </w:r>
            <w:r w:rsidRPr="0068366C">
              <w:rPr>
                <w:rFonts w:ascii="Times New Roman" w:eastAsia="Times New Roman" w:hAnsi="Times New Roman" w:cs="Times New Roman"/>
                <w:color w:val="000000" w:themeColor="text1"/>
                <w:sz w:val="24"/>
                <w:szCs w:val="24"/>
                <w:lang w:val="uk-UA" w:eastAsia="ru-RU"/>
              </w:rPr>
              <w:t xml:space="preserve"> вимог антикорупційного законодавства, зокрема в частині фінансового контролю</w:t>
            </w:r>
            <w:r w:rsidR="00597210" w:rsidRPr="0068366C">
              <w:rPr>
                <w:rFonts w:ascii="Times New Roman" w:eastAsia="Times New Roman" w:hAnsi="Times New Roman" w:cs="Times New Roman"/>
                <w:color w:val="000000" w:themeColor="text1"/>
                <w:sz w:val="24"/>
                <w:szCs w:val="24"/>
                <w:lang w:val="uk-UA" w:eastAsia="ru-RU"/>
              </w:rPr>
              <w:t xml:space="preserve"> було</w:t>
            </w:r>
            <w:r w:rsidRPr="0068366C">
              <w:rPr>
                <w:rFonts w:ascii="Times New Roman" w:eastAsia="Times New Roman" w:hAnsi="Times New Roman" w:cs="Times New Roman"/>
                <w:color w:val="000000" w:themeColor="text1"/>
                <w:sz w:val="24"/>
                <w:szCs w:val="24"/>
                <w:lang w:val="uk-UA" w:eastAsia="ru-RU"/>
              </w:rPr>
              <w:t xml:space="preserve"> підготовлено Р</w:t>
            </w:r>
            <w:r w:rsidRPr="0068366C">
              <w:rPr>
                <w:rFonts w:ascii="Times New Roman" w:eastAsia="Calibri" w:hAnsi="Times New Roman" w:cs="Times New Roman"/>
                <w:color w:val="000000" w:themeColor="text1"/>
                <w:sz w:val="24"/>
                <w:szCs w:val="24"/>
                <w:lang w:val="uk-UA"/>
              </w:rPr>
              <w:t xml:space="preserve">озпорядження командувача Національної гвардії України від 02.02.2022 </w:t>
            </w:r>
            <w:r w:rsidRPr="0068366C">
              <w:rPr>
                <w:rFonts w:ascii="Times New Roman" w:eastAsia="Calibri" w:hAnsi="Times New Roman" w:cs="Times New Roman"/>
                <w:color w:val="000000" w:themeColor="text1"/>
                <w:sz w:val="24"/>
                <w:szCs w:val="24"/>
                <w:lang w:val="uk-UA"/>
              </w:rPr>
              <w:br/>
              <w:t xml:space="preserve">№ Р-5 «Про забезпечення подання електронних декларацій за 2021 рік» та </w:t>
            </w:r>
            <w:r w:rsidR="00597210" w:rsidRPr="0068366C">
              <w:rPr>
                <w:rFonts w:ascii="Times New Roman" w:eastAsia="Calibri" w:hAnsi="Times New Roman" w:cs="Times New Roman"/>
                <w:color w:val="000000" w:themeColor="text1"/>
                <w:sz w:val="24"/>
                <w:szCs w:val="24"/>
                <w:lang w:val="uk-UA"/>
              </w:rPr>
              <w:t xml:space="preserve"> </w:t>
            </w:r>
            <w:r w:rsidRPr="0068366C">
              <w:rPr>
                <w:rFonts w:ascii="Times New Roman" w:eastAsia="Calibri" w:hAnsi="Times New Roman" w:cs="Times New Roman"/>
                <w:color w:val="000000" w:themeColor="text1"/>
                <w:sz w:val="24"/>
                <w:szCs w:val="24"/>
                <w:lang w:val="uk-UA"/>
              </w:rPr>
              <w:t xml:space="preserve">доручення Головного </w:t>
            </w:r>
            <w:r w:rsidRPr="0068366C">
              <w:rPr>
                <w:rFonts w:ascii="Times New Roman" w:eastAsia="Calibri" w:hAnsi="Times New Roman" w:cs="Times New Roman"/>
                <w:color w:val="000000" w:themeColor="text1"/>
                <w:sz w:val="24"/>
                <w:szCs w:val="24"/>
                <w:lang w:val="uk-UA"/>
              </w:rPr>
              <w:lastRenderedPageBreak/>
              <w:t>управління НГУ від 12.01.2022 № 18 «Про виконання вимог антикорупційного законодавства», від 04.02.2022 № 57 «Про забезпечення подання електронних декларацій за 2021 рік особовим складом Головного управління НГУ».</w:t>
            </w:r>
          </w:p>
        </w:tc>
      </w:tr>
      <w:tr w:rsidR="007A4952" w:rsidRPr="0068366C" w:rsidTr="00C26B47">
        <w:trPr>
          <w:trHeight w:val="360"/>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5. Підготовка </w:t>
            </w:r>
            <w:r w:rsidRPr="0068366C">
              <w:rPr>
                <w:rFonts w:ascii="Times New Roman" w:hAnsi="Times New Roman" w:cs="Times New Roman"/>
                <w:color w:val="000000" w:themeColor="text1"/>
                <w:sz w:val="24"/>
                <w:szCs w:val="24"/>
                <w:lang w:val="uk-UA" w:eastAsia="uk-UA"/>
              </w:rPr>
              <w:t>списку суб’єктів декларування з числа військовослужбовців, що проходять (проходили) військову службу, та працівників, що працюють (працювали) в Головному управлінні НГУ</w:t>
            </w:r>
            <w:r w:rsidRPr="0068366C">
              <w:rPr>
                <w:rFonts w:ascii="Times New Roman" w:eastAsia="Times New Roman" w:hAnsi="Times New Roman" w:cs="Times New Roman"/>
                <w:color w:val="000000" w:themeColor="text1"/>
                <w:sz w:val="24"/>
                <w:szCs w:val="24"/>
                <w:lang w:val="uk-UA" w:eastAsia="ru-RU"/>
              </w:rPr>
              <w:t xml:space="preserve">, станом на </w:t>
            </w:r>
            <w:r w:rsidRPr="0068366C">
              <w:rPr>
                <w:rFonts w:ascii="Times New Roman" w:eastAsia="Times New Roman" w:hAnsi="Times New Roman" w:cs="Times New Roman"/>
                <w:color w:val="000000" w:themeColor="text1"/>
                <w:sz w:val="24"/>
                <w:szCs w:val="24"/>
                <w:lang w:val="uk-UA" w:eastAsia="ru-RU"/>
              </w:rPr>
              <w:br/>
              <w:t>31 березня поточного року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До </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01.04.2021</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До </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01.04.2022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tcBorders>
              <w:top w:val="single" w:sz="4" w:space="0" w:color="auto"/>
              <w:left w:val="single" w:sz="4" w:space="0" w:color="auto"/>
              <w:bottom w:val="single" w:sz="4" w:space="0" w:color="auto"/>
            </w:tcBorders>
            <w:shd w:val="clear" w:color="auto" w:fill="auto"/>
          </w:tcPr>
          <w:p w:rsidR="007A4952" w:rsidRPr="0068366C" w:rsidRDefault="00092E4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hAnsi="Times New Roman" w:cs="Times New Roman"/>
                <w:color w:val="000000" w:themeColor="text1"/>
                <w:sz w:val="24"/>
                <w:szCs w:val="24"/>
                <w:lang w:val="uk-UA" w:eastAsia="uk-UA"/>
              </w:rPr>
              <w:t>Список суб’єктів декларування з числа військовослужбовців, що проходять (проходили) військову службу, та працівників, що працюють (працювали) в Головному управлінні НГУ</w:t>
            </w:r>
            <w:r w:rsidRPr="0068366C">
              <w:rPr>
                <w:rFonts w:ascii="Times New Roman" w:eastAsia="Times New Roman" w:hAnsi="Times New Roman" w:cs="Times New Roman"/>
                <w:color w:val="000000" w:themeColor="text1"/>
                <w:sz w:val="24"/>
                <w:szCs w:val="24"/>
                <w:lang w:val="uk-UA" w:eastAsia="ru-RU"/>
              </w:rPr>
              <w:t xml:space="preserve"> затверджений</w:t>
            </w:r>
            <w:r w:rsidR="00E43E22" w:rsidRPr="0068366C">
              <w:rPr>
                <w:rFonts w:ascii="Times New Roman" w:eastAsia="Times New Roman" w:hAnsi="Times New Roman" w:cs="Times New Roman"/>
                <w:color w:val="000000" w:themeColor="text1"/>
                <w:sz w:val="24"/>
                <w:szCs w:val="24"/>
                <w:lang w:val="uk-UA" w:eastAsia="ru-RU"/>
              </w:rPr>
              <w:t xml:space="preserve"> 31.03.2022</w:t>
            </w:r>
            <w:r w:rsidRPr="0068366C">
              <w:rPr>
                <w:rFonts w:ascii="Times New Roman" w:eastAsia="Times New Roman" w:hAnsi="Times New Roman" w:cs="Times New Roman"/>
                <w:color w:val="000000" w:themeColor="text1"/>
                <w:sz w:val="24"/>
                <w:szCs w:val="24"/>
                <w:lang w:val="uk-UA" w:eastAsia="ru-RU"/>
              </w:rPr>
              <w:t xml:space="preserve"> командувач</w:t>
            </w:r>
            <w:r w:rsidR="007124E8" w:rsidRPr="0068366C">
              <w:rPr>
                <w:rFonts w:ascii="Times New Roman" w:eastAsia="Times New Roman" w:hAnsi="Times New Roman" w:cs="Times New Roman"/>
                <w:color w:val="000000" w:themeColor="text1"/>
                <w:sz w:val="24"/>
                <w:szCs w:val="24"/>
                <w:lang w:val="uk-UA" w:eastAsia="ru-RU"/>
              </w:rPr>
              <w:t>ем Національної гвардії України</w:t>
            </w:r>
          </w:p>
        </w:tc>
      </w:tr>
      <w:tr w:rsidR="007A4952" w:rsidRPr="0068366C" w:rsidTr="00BC16E7">
        <w:trPr>
          <w:trHeight w:val="704"/>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Calibri" w:hAnsi="Times New Roman" w:cs="Times New Roman"/>
                <w:color w:val="000000" w:themeColor="text1"/>
                <w:sz w:val="24"/>
                <w:szCs w:val="24"/>
                <w:lang w:val="uk-UA"/>
              </w:rPr>
              <w:t>6. Підготовка переліку посад працівників, які відповідно до Закону та своїх функціональних обов’язків зобов’язані подавати декларацію</w:t>
            </w:r>
            <w:r w:rsidRPr="0068366C">
              <w:rPr>
                <w:rFonts w:ascii="Times New Roman" w:eastAsia="Times New Roman" w:hAnsi="Times New Roman" w:cs="Times New Roman"/>
                <w:color w:val="000000" w:themeColor="text1"/>
                <w:sz w:val="24"/>
                <w:szCs w:val="24"/>
                <w:lang w:val="uk-UA" w:eastAsia="ru-RU"/>
              </w:rPr>
              <w:t xml:space="preserve"> та надання вказаних списків до ВПЗВК Головного управління НГУ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Протягом </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2021 р.</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Протягом </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2022 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092E49"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Calibri" w:hAnsi="Times New Roman" w:cs="Times New Roman"/>
                <w:color w:val="000000" w:themeColor="text1"/>
                <w:sz w:val="24"/>
                <w:szCs w:val="24"/>
                <w:lang w:val="uk-UA"/>
              </w:rPr>
              <w:t>Перелік посад працівників, які відповідно до Закону України «Про запобігання корупції» та своїх функціональних обов’язків зобов’язані подавати декларацію</w:t>
            </w:r>
            <w:r w:rsidRPr="0068366C">
              <w:rPr>
                <w:rFonts w:ascii="Times New Roman" w:eastAsia="Times New Roman" w:hAnsi="Times New Roman" w:cs="Times New Roman"/>
                <w:color w:val="000000" w:themeColor="text1"/>
                <w:sz w:val="24"/>
                <w:szCs w:val="24"/>
                <w:lang w:val="uk-UA" w:eastAsia="ru-RU"/>
              </w:rPr>
              <w:t xml:space="preserve"> своєчасно підготовлено та затверджено  командувачем Національної гвардії України </w:t>
            </w:r>
            <w:r w:rsidR="00E43E22" w:rsidRPr="0068366C">
              <w:rPr>
                <w:rFonts w:ascii="Times New Roman" w:eastAsia="Times New Roman" w:hAnsi="Times New Roman" w:cs="Times New Roman"/>
                <w:color w:val="000000" w:themeColor="text1"/>
                <w:sz w:val="24"/>
                <w:szCs w:val="24"/>
                <w:lang w:val="uk-UA" w:eastAsia="ru-RU"/>
              </w:rPr>
              <w:t>31.01.2022</w:t>
            </w:r>
            <w:r w:rsidR="00BC16E7" w:rsidRPr="0068366C">
              <w:rPr>
                <w:rFonts w:ascii="Times New Roman" w:eastAsia="Times New Roman" w:hAnsi="Times New Roman" w:cs="Times New Roman"/>
                <w:color w:val="000000" w:themeColor="text1"/>
                <w:sz w:val="24"/>
                <w:szCs w:val="24"/>
                <w:lang w:val="uk-UA" w:eastAsia="ru-RU"/>
              </w:rPr>
              <w:t>.</w:t>
            </w:r>
          </w:p>
        </w:tc>
      </w:tr>
      <w:tr w:rsidR="007A4952" w:rsidRPr="0068366C" w:rsidTr="00382723">
        <w:trPr>
          <w:trHeight w:val="551"/>
        </w:trPr>
        <w:tc>
          <w:tcPr>
            <w:tcW w:w="2116" w:type="dxa"/>
            <w:vMerge/>
            <w:shd w:val="clear" w:color="auto" w:fill="auto"/>
          </w:tcPr>
          <w:p w:rsidR="007A4952" w:rsidRPr="0068366C" w:rsidRDefault="007A4952" w:rsidP="004E5C1C">
            <w:pPr>
              <w:spacing w:after="0" w:line="240" w:lineRule="auto"/>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7. Складання підсумкового документа про результати проведення перевірок за фактами подання, неподання чи несвоєчасного подання декларацій суб’єктами декларування НГУ</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Квітень </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2021 р.</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Квітень</w:t>
            </w:r>
          </w:p>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2022 р.</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ВПЗВК НГУ, командири військових частин</w:t>
            </w:r>
          </w:p>
        </w:tc>
        <w:tc>
          <w:tcPr>
            <w:tcW w:w="3544" w:type="dxa"/>
            <w:gridSpan w:val="2"/>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993884" w:rsidP="00486E3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hAnsi="Times New Roman" w:cs="Times New Roman"/>
                <w:bCs/>
                <w:sz w:val="24"/>
                <w:szCs w:val="24"/>
                <w:lang w:val="uk-UA"/>
              </w:rPr>
              <w:t>Відповідно до вимог Закону України від 08.07.2022 № 2381</w:t>
            </w:r>
            <w:r w:rsidR="00BA54D9">
              <w:rPr>
                <w:rFonts w:ascii="Times New Roman" w:hAnsi="Times New Roman" w:cs="Times New Roman"/>
                <w:bCs/>
                <w:sz w:val="24"/>
                <w:szCs w:val="24"/>
                <w:lang w:val="en-US"/>
              </w:rPr>
              <w:t>-IX</w:t>
            </w:r>
            <w:r w:rsidRPr="0068366C">
              <w:rPr>
                <w:rFonts w:ascii="Times New Roman" w:hAnsi="Times New Roman" w:cs="Times New Roman"/>
                <w:bCs/>
                <w:sz w:val="24"/>
                <w:szCs w:val="24"/>
                <w:lang w:val="uk-UA"/>
              </w:rPr>
              <w:t xml:space="preserve"> «Про внесення змін до Закону України "Про запобігання корупції" щодо </w:t>
            </w:r>
            <w:r w:rsidRPr="0068366C">
              <w:rPr>
                <w:rFonts w:ascii="Times New Roman" w:hAnsi="Times New Roman" w:cs="Times New Roman"/>
                <w:bCs/>
                <w:sz w:val="24"/>
                <w:szCs w:val="24"/>
                <w:lang w:val="uk-UA"/>
              </w:rPr>
              <w:lastRenderedPageBreak/>
              <w:t xml:space="preserve">особливостей застосування законодавства у сфері запобігання корупції в умовах воєнного стану» </w:t>
            </w:r>
            <w:r w:rsidRPr="0068366C">
              <w:rPr>
                <w:rFonts w:ascii="Times New Roman" w:eastAsia="Calibri" w:hAnsi="Times New Roman" w:cs="Times New Roman"/>
                <w:bCs/>
                <w:sz w:val="24"/>
                <w:szCs w:val="24"/>
                <w:lang w:val="uk-UA"/>
              </w:rPr>
              <w:t>та роз’</w:t>
            </w:r>
            <w:r w:rsidR="00486E37">
              <w:rPr>
                <w:rFonts w:ascii="Times New Roman" w:eastAsia="Calibri" w:hAnsi="Times New Roman" w:cs="Times New Roman"/>
                <w:bCs/>
                <w:sz w:val="24"/>
                <w:szCs w:val="24"/>
                <w:lang w:val="uk-UA"/>
              </w:rPr>
              <w:t>яснень НАЗК від 07.03.2022 № 4</w:t>
            </w:r>
            <w:r w:rsidRPr="0068366C">
              <w:rPr>
                <w:rFonts w:ascii="Times New Roman" w:hAnsi="Times New Roman" w:cs="Times New Roman"/>
                <w:sz w:val="24"/>
                <w:szCs w:val="24"/>
                <w:lang w:val="uk-UA"/>
              </w:rPr>
              <w:t xml:space="preserve"> суб’єкт декларування зобов’язаний подати декларацію особи, уповноваженої на виконання функцій держави або місцевого самоврядування, кінцевий строк подання якої припадає на період дії воєнного стану, введеного Указом Президента України від 24 лютого 2022 року </w:t>
            </w:r>
            <w:hyperlink r:id="rId12" w:history="1">
              <w:r w:rsidRPr="0068366C">
                <w:rPr>
                  <w:rFonts w:ascii="Times New Roman" w:hAnsi="Times New Roman" w:cs="Times New Roman"/>
                  <w:sz w:val="24"/>
                  <w:szCs w:val="24"/>
                  <w:lang w:val="uk-UA"/>
                </w:rPr>
                <w:t>№ 64/2022</w:t>
              </w:r>
            </w:hyperlink>
            <w:r w:rsidRPr="0068366C">
              <w:rPr>
                <w:rFonts w:ascii="Times New Roman" w:hAnsi="Times New Roman" w:cs="Times New Roman"/>
                <w:sz w:val="24"/>
                <w:szCs w:val="24"/>
                <w:lang w:val="uk-UA"/>
              </w:rPr>
              <w:t xml:space="preserve"> "Про введення воєнного стану в Україні", затвердженим </w:t>
            </w:r>
            <w:hyperlink r:id="rId13" w:history="1">
              <w:r w:rsidRPr="0068366C">
                <w:rPr>
                  <w:rFonts w:ascii="Times New Roman" w:hAnsi="Times New Roman" w:cs="Times New Roman"/>
                  <w:sz w:val="24"/>
                  <w:szCs w:val="24"/>
                  <w:lang w:val="uk-UA"/>
                </w:rPr>
                <w:t>Законом України</w:t>
              </w:r>
            </w:hyperlink>
            <w:r w:rsidRPr="0068366C">
              <w:rPr>
                <w:rFonts w:ascii="Times New Roman" w:hAnsi="Times New Roman" w:cs="Times New Roman"/>
                <w:sz w:val="24"/>
                <w:szCs w:val="24"/>
                <w:lang w:val="uk-UA"/>
              </w:rPr>
              <w:t xml:space="preserve"> "Про затвердження Указу Президента України "Про введення воєнного стану в Україні", протягом дев’яноста календарних днів з дня його припинення чи скасування. </w:t>
            </w:r>
            <w:r w:rsidRPr="0068366C">
              <w:rPr>
                <w:rFonts w:ascii="Times New Roman" w:eastAsia="Calibri" w:hAnsi="Times New Roman" w:cs="Times New Roman"/>
                <w:bCs/>
                <w:color w:val="000000" w:themeColor="text1"/>
                <w:sz w:val="24"/>
                <w:szCs w:val="24"/>
                <w:lang w:val="uk-UA"/>
              </w:rPr>
              <w:t>П</w:t>
            </w:r>
            <w:r w:rsidR="00444C89" w:rsidRPr="0068366C">
              <w:rPr>
                <w:rFonts w:ascii="Times New Roman" w:eastAsia="Calibri" w:hAnsi="Times New Roman" w:cs="Times New Roman"/>
                <w:bCs/>
                <w:color w:val="000000" w:themeColor="text1"/>
                <w:sz w:val="24"/>
                <w:szCs w:val="24"/>
                <w:lang w:val="uk-UA"/>
              </w:rPr>
              <w:t xml:space="preserve">ідсумковий документ буде підготовлений після </w:t>
            </w:r>
            <w:r w:rsidR="00444C89" w:rsidRPr="0068366C">
              <w:rPr>
                <w:rFonts w:ascii="Times New Roman" w:eastAsia="Calibri" w:hAnsi="Times New Roman" w:cs="Times New Roman"/>
                <w:color w:val="000000" w:themeColor="text1"/>
                <w:sz w:val="24"/>
                <w:szCs w:val="24"/>
                <w:lang w:val="uk-UA"/>
              </w:rPr>
              <w:t xml:space="preserve"> спливу </w:t>
            </w:r>
            <w:r w:rsidR="00FC338E" w:rsidRPr="0068366C">
              <w:rPr>
                <w:rFonts w:ascii="Times New Roman" w:eastAsia="Calibri" w:hAnsi="Times New Roman" w:cs="Times New Roman"/>
                <w:color w:val="000000" w:themeColor="text1"/>
                <w:sz w:val="24"/>
                <w:szCs w:val="24"/>
                <w:lang w:val="uk-UA"/>
              </w:rPr>
              <w:t>три</w:t>
            </w:r>
            <w:r w:rsidR="00444C89" w:rsidRPr="0068366C">
              <w:rPr>
                <w:rFonts w:ascii="Times New Roman" w:eastAsia="Calibri" w:hAnsi="Times New Roman" w:cs="Times New Roman"/>
                <w:color w:val="000000" w:themeColor="text1"/>
                <w:sz w:val="24"/>
                <w:szCs w:val="24"/>
                <w:lang w:val="uk-UA"/>
              </w:rPr>
              <w:t xml:space="preserve">місячного строку </w:t>
            </w:r>
            <w:r w:rsidR="004560CE" w:rsidRPr="0068366C">
              <w:rPr>
                <w:rFonts w:ascii="Times New Roman" w:eastAsia="Calibri" w:hAnsi="Times New Roman" w:cs="Times New Roman"/>
                <w:color w:val="000000" w:themeColor="text1"/>
                <w:sz w:val="24"/>
                <w:szCs w:val="24"/>
                <w:lang w:val="uk-UA"/>
              </w:rPr>
              <w:t>з дня скасування воєнного стану</w:t>
            </w:r>
            <w:r w:rsidR="00444C89" w:rsidRPr="0068366C">
              <w:rPr>
                <w:rFonts w:ascii="Times New Roman" w:eastAsia="Calibri" w:hAnsi="Times New Roman" w:cs="Times New Roman"/>
                <w:color w:val="000000" w:themeColor="text1"/>
                <w:sz w:val="24"/>
                <w:szCs w:val="24"/>
                <w:lang w:val="uk-UA"/>
              </w:rPr>
              <w:t xml:space="preserve"> визначеного для подання декларацій суб’єктами декларування.</w:t>
            </w:r>
          </w:p>
        </w:tc>
      </w:tr>
      <w:tr w:rsidR="007A4952" w:rsidRPr="0068366C" w:rsidTr="00E43E22">
        <w:trPr>
          <w:trHeight w:val="557"/>
        </w:trPr>
        <w:tc>
          <w:tcPr>
            <w:tcW w:w="2116" w:type="dxa"/>
            <w:vMerge w:val="restart"/>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 xml:space="preserve">2. Забезпечення виконання вимог </w:t>
            </w:r>
            <w:proofErr w:type="spellStart"/>
            <w:r w:rsidRPr="0068366C">
              <w:rPr>
                <w:rFonts w:ascii="Times New Roman" w:eastAsia="Calibri" w:hAnsi="Times New Roman" w:cs="Times New Roman"/>
                <w:color w:val="000000" w:themeColor="text1"/>
                <w:sz w:val="24"/>
                <w:szCs w:val="24"/>
                <w:lang w:val="uk-UA"/>
              </w:rPr>
              <w:t>антикорупцій</w:t>
            </w:r>
            <w:proofErr w:type="spellEnd"/>
            <w:r w:rsidRPr="0068366C">
              <w:rPr>
                <w:rFonts w:ascii="Times New Roman" w:eastAsia="Calibri" w:hAnsi="Times New Roman" w:cs="Times New Roman"/>
                <w:color w:val="000000" w:themeColor="text1"/>
                <w:sz w:val="24"/>
                <w:szCs w:val="24"/>
                <w:lang w:val="uk-UA"/>
              </w:rPr>
              <w:t xml:space="preserve"> ного законодавства в частині запобігання та врегулювання конфлікту інтересів</w:t>
            </w:r>
            <w:r w:rsidRPr="0068366C">
              <w:rPr>
                <w:rFonts w:ascii="Times New Roman" w:eastAsia="Times New Roman" w:hAnsi="Times New Roman" w:cs="Times New Roman"/>
                <w:color w:val="000000" w:themeColor="text1"/>
                <w:sz w:val="24"/>
                <w:szCs w:val="24"/>
                <w:lang w:val="uk-UA" w:eastAsia="ru-RU"/>
              </w:rPr>
              <w:t>, обмеження роботи за сумісництвом, зайняття іншою оплачуваною діяльністю</w:t>
            </w: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pStyle w:val="a7"/>
              <w:spacing w:after="0" w:line="240" w:lineRule="auto"/>
              <w:ind w:left="0"/>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1.</w:t>
            </w:r>
            <w:r w:rsidR="004E5C1C" w:rsidRPr="0068366C">
              <w:rPr>
                <w:rFonts w:ascii="Times New Roman" w:eastAsia="Times New Roman" w:hAnsi="Times New Roman" w:cs="Times New Roman"/>
                <w:color w:val="000000" w:themeColor="text1"/>
                <w:sz w:val="24"/>
                <w:szCs w:val="24"/>
                <w:lang w:val="uk-UA" w:eastAsia="ru-RU"/>
              </w:rPr>
              <w:t xml:space="preserve"> </w:t>
            </w:r>
            <w:r w:rsidRPr="0068366C">
              <w:rPr>
                <w:rFonts w:ascii="Times New Roman" w:eastAsia="Times New Roman" w:hAnsi="Times New Roman" w:cs="Times New Roman"/>
                <w:color w:val="000000" w:themeColor="text1"/>
                <w:sz w:val="24"/>
                <w:szCs w:val="24"/>
                <w:lang w:val="uk-UA" w:eastAsia="ru-RU"/>
              </w:rPr>
              <w:t>Проведення інформаційно- роз’яснювальних заходів з питань дотримання вимог законодавства щодо обмеження спільної роботи близьких осіб, а також запобігання і врегулювання конфлікту інтересів, що може призвести до вчинення правопорушень, пов’язаних з корупцією</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Під час проведення навчально-методичних зборів, занять та роботи у військових частинах</w:t>
            </w:r>
          </w:p>
        </w:tc>
        <w:tc>
          <w:tcPr>
            <w:tcW w:w="1845"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ind w:right="-45"/>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Під час проведення навчально-методичних зборів, занять та роботи у військових частинах</w:t>
            </w:r>
          </w:p>
        </w:tc>
        <w:tc>
          <w:tcPr>
            <w:tcW w:w="2409"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p>
        </w:tc>
        <w:tc>
          <w:tcPr>
            <w:tcW w:w="3544" w:type="dxa"/>
            <w:gridSpan w:val="2"/>
            <w:shd w:val="clear" w:color="auto" w:fill="auto"/>
          </w:tcPr>
          <w:p w:rsidR="007A4952" w:rsidRPr="0068366C" w:rsidRDefault="00025AFA"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звітного періоду </w:t>
            </w:r>
            <w:r w:rsidRPr="0068366C">
              <w:rPr>
                <w:rFonts w:ascii="Times New Roman" w:eastAsia="Times New Roman" w:hAnsi="Times New Roman" w:cs="Times New Roman"/>
                <w:color w:val="000000" w:themeColor="text1"/>
                <w:sz w:val="24"/>
                <w:szCs w:val="24"/>
                <w:lang w:val="uk-UA" w:eastAsia="ru-RU"/>
              </w:rPr>
              <w:t xml:space="preserve">  роз’яснювальні заходи з питань дотримання вимог законодавства щодо обмеження спільної роботи близьких осіб, а також запобігання і врегулювання конфлікту інтересів проводилися під час під час роботи у військових частинах НГУ</w:t>
            </w:r>
            <w:r w:rsidR="008E68AD" w:rsidRPr="0068366C">
              <w:rPr>
                <w:rFonts w:ascii="Times New Roman" w:eastAsia="Times New Roman" w:hAnsi="Times New Roman" w:cs="Times New Roman"/>
                <w:color w:val="000000" w:themeColor="text1"/>
                <w:sz w:val="24"/>
                <w:szCs w:val="24"/>
                <w:lang w:val="uk-UA" w:eastAsia="ru-RU"/>
              </w:rPr>
              <w:t>.</w:t>
            </w:r>
          </w:p>
        </w:tc>
      </w:tr>
      <w:tr w:rsidR="007A4952" w:rsidRPr="0068366C" w:rsidTr="00C26B47">
        <w:trPr>
          <w:trHeight w:val="2192"/>
        </w:trPr>
        <w:tc>
          <w:tcPr>
            <w:tcW w:w="2116" w:type="dxa"/>
            <w:vMerge/>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right w:val="single" w:sz="4" w:space="0" w:color="auto"/>
            </w:tcBorders>
            <w:shd w:val="clear" w:color="auto" w:fill="auto"/>
          </w:tcPr>
          <w:p w:rsidR="007A4952" w:rsidRPr="0068366C" w:rsidRDefault="007A4952" w:rsidP="004E5C1C">
            <w:pPr>
              <w:spacing w:after="0" w:line="240" w:lineRule="auto"/>
              <w:ind w:right="28"/>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 xml:space="preserve">2. Вивчення матеріалів перед призначенням (переміщенням) на посади особового складу НГУ, які надходять з військових частин та структурних підрозділів Головного управління НГУ, з метою </w:t>
            </w:r>
            <w:r w:rsidRPr="0068366C">
              <w:rPr>
                <w:rFonts w:ascii="Times New Roman" w:eastAsia="Calibri" w:hAnsi="Times New Roman" w:cs="Times New Roman"/>
                <w:color w:val="000000" w:themeColor="text1"/>
                <w:sz w:val="24"/>
                <w:szCs w:val="24"/>
                <w:lang w:val="uk-UA"/>
              </w:rPr>
              <w:t>запобігання та врегулювання конфлікту інтересів</w:t>
            </w:r>
          </w:p>
        </w:tc>
        <w:tc>
          <w:tcPr>
            <w:tcW w:w="1843" w:type="dxa"/>
            <w:tcBorders>
              <w:top w:val="single" w:sz="4" w:space="0" w:color="auto"/>
              <w:left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tcBorders>
              <w:top w:val="single" w:sz="4" w:space="0" w:color="auto"/>
              <w:left w:val="single" w:sz="4" w:space="0" w:color="auto"/>
              <w:right w:val="single" w:sz="4" w:space="0" w:color="auto"/>
            </w:tcBorders>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ДП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НГУ, командири військових частин</w:t>
            </w:r>
          </w:p>
        </w:tc>
        <w:tc>
          <w:tcPr>
            <w:tcW w:w="3544" w:type="dxa"/>
            <w:gridSpan w:val="2"/>
            <w:shd w:val="clear" w:color="auto" w:fill="auto"/>
          </w:tcPr>
          <w:p w:rsidR="007A4952" w:rsidRPr="0068366C" w:rsidRDefault="00BA54D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lang w:val="uk-UA"/>
              </w:rPr>
              <w:t xml:space="preserve">Протягом </w:t>
            </w:r>
            <w:r>
              <w:rPr>
                <w:rFonts w:ascii="Times New Roman" w:eastAsia="Calibri" w:hAnsi="Times New Roman" w:cs="Times New Roman"/>
                <w:sz w:val="24"/>
                <w:lang w:val="uk-UA"/>
              </w:rPr>
              <w:t>звітного періоду</w:t>
            </w:r>
            <w:r w:rsidRPr="0068366C">
              <w:rPr>
                <w:rFonts w:ascii="Times New Roman" w:eastAsia="Calibri" w:hAnsi="Times New Roman" w:cs="Times New Roman"/>
                <w:sz w:val="24"/>
                <w:lang w:val="uk-UA"/>
              </w:rPr>
              <w:t xml:space="preserve"> </w:t>
            </w:r>
            <w:r w:rsidRPr="0068366C">
              <w:rPr>
                <w:rFonts w:ascii="Times New Roman" w:eastAsia="Calibri" w:hAnsi="Times New Roman" w:cs="Times New Roman"/>
                <w:bCs/>
                <w:color w:val="000000" w:themeColor="text1"/>
                <w:sz w:val="24"/>
                <w:szCs w:val="24"/>
                <w:lang w:val="uk-UA"/>
              </w:rPr>
              <w:t xml:space="preserve"> з метою </w:t>
            </w:r>
            <w:r w:rsidRPr="0068366C">
              <w:rPr>
                <w:rFonts w:ascii="Times New Roman" w:eastAsia="Calibri" w:hAnsi="Times New Roman" w:cs="Times New Roman"/>
                <w:color w:val="000000" w:themeColor="text1"/>
                <w:sz w:val="24"/>
                <w:szCs w:val="24"/>
                <w:lang w:val="uk-UA"/>
              </w:rPr>
              <w:t>запобігання та врегулювання конфлікту інтересів</w:t>
            </w:r>
            <w:r w:rsidRPr="0068366C">
              <w:rPr>
                <w:rFonts w:ascii="Times New Roman" w:eastAsia="Calibri" w:hAnsi="Times New Roman" w:cs="Times New Roman"/>
                <w:sz w:val="24"/>
                <w:lang w:val="uk-UA"/>
              </w:rPr>
              <w:t xml:space="preserve"> ВПЗВК забезпечено </w:t>
            </w:r>
            <w:r w:rsidRPr="0068366C">
              <w:rPr>
                <w:rFonts w:ascii="Times New Roman" w:eastAsia="Calibri" w:hAnsi="Times New Roman" w:cs="Times New Roman"/>
                <w:bCs/>
                <w:color w:val="000000" w:themeColor="text1"/>
                <w:sz w:val="24"/>
                <w:szCs w:val="24"/>
                <w:lang w:val="uk-UA"/>
              </w:rPr>
              <w:t xml:space="preserve"> вивчення </w:t>
            </w:r>
            <w:r>
              <w:rPr>
                <w:rFonts w:ascii="Times New Roman" w:eastAsia="Calibri" w:hAnsi="Times New Roman" w:cs="Times New Roman"/>
                <w:bCs/>
                <w:color w:val="000000" w:themeColor="text1"/>
                <w:sz w:val="24"/>
                <w:szCs w:val="24"/>
                <w:lang w:val="en-US"/>
              </w:rPr>
              <w:t xml:space="preserve">198 </w:t>
            </w:r>
            <w:proofErr w:type="spellStart"/>
            <w:r>
              <w:rPr>
                <w:rFonts w:ascii="Times New Roman" w:eastAsia="Calibri" w:hAnsi="Times New Roman" w:cs="Times New Roman"/>
                <w:bCs/>
                <w:color w:val="000000" w:themeColor="text1"/>
                <w:sz w:val="24"/>
                <w:szCs w:val="24"/>
                <w:lang w:val="en-US"/>
              </w:rPr>
              <w:t>проєктів</w:t>
            </w:r>
            <w:proofErr w:type="spellEnd"/>
            <w:r>
              <w:rPr>
                <w:rFonts w:ascii="Times New Roman" w:eastAsia="Calibri" w:hAnsi="Times New Roman" w:cs="Times New Roman"/>
                <w:bCs/>
                <w:color w:val="000000" w:themeColor="text1"/>
                <w:sz w:val="24"/>
                <w:szCs w:val="24"/>
                <w:lang w:val="en-US"/>
              </w:rPr>
              <w:t xml:space="preserve"> </w:t>
            </w:r>
            <w:proofErr w:type="spellStart"/>
            <w:r>
              <w:rPr>
                <w:rFonts w:ascii="Times New Roman" w:eastAsia="Calibri" w:hAnsi="Times New Roman" w:cs="Times New Roman"/>
                <w:bCs/>
                <w:color w:val="000000" w:themeColor="text1"/>
                <w:sz w:val="24"/>
                <w:szCs w:val="24"/>
                <w:lang w:val="en-US"/>
              </w:rPr>
              <w:t>наказів</w:t>
            </w:r>
            <w:proofErr w:type="spellEnd"/>
            <w:r>
              <w:rPr>
                <w:rFonts w:ascii="Times New Roman" w:eastAsia="Calibri" w:hAnsi="Times New Roman" w:cs="Times New Roman"/>
                <w:bCs/>
                <w:color w:val="000000" w:themeColor="text1"/>
                <w:sz w:val="24"/>
                <w:szCs w:val="24"/>
                <w:lang w:val="en-US"/>
              </w:rPr>
              <w:t xml:space="preserve"> </w:t>
            </w:r>
            <w:proofErr w:type="spellStart"/>
            <w:r>
              <w:rPr>
                <w:rFonts w:ascii="Times New Roman" w:eastAsia="Calibri" w:hAnsi="Times New Roman" w:cs="Times New Roman"/>
                <w:bCs/>
                <w:color w:val="000000" w:themeColor="text1"/>
                <w:sz w:val="24"/>
                <w:szCs w:val="24"/>
                <w:lang w:val="en-US"/>
              </w:rPr>
              <w:t>командувача</w:t>
            </w:r>
            <w:proofErr w:type="spellEnd"/>
            <w:r>
              <w:rPr>
                <w:rFonts w:ascii="Times New Roman" w:eastAsia="Calibri" w:hAnsi="Times New Roman" w:cs="Times New Roman"/>
                <w:bCs/>
                <w:color w:val="000000" w:themeColor="text1"/>
                <w:sz w:val="24"/>
                <w:szCs w:val="24"/>
                <w:lang w:val="en-US"/>
              </w:rPr>
              <w:t xml:space="preserve"> </w:t>
            </w:r>
            <w:r>
              <w:rPr>
                <w:rFonts w:ascii="Times New Roman" w:eastAsia="Calibri" w:hAnsi="Times New Roman" w:cs="Times New Roman"/>
                <w:bCs/>
                <w:color w:val="000000" w:themeColor="text1"/>
                <w:sz w:val="24"/>
                <w:szCs w:val="24"/>
                <w:lang w:val="uk-UA"/>
              </w:rPr>
              <w:t xml:space="preserve">Національної гвардії України по особовому складу </w:t>
            </w:r>
            <w:r w:rsidRPr="0068366C">
              <w:rPr>
                <w:rFonts w:ascii="Times New Roman" w:eastAsia="Calibri" w:hAnsi="Times New Roman" w:cs="Times New Roman"/>
                <w:bCs/>
                <w:color w:val="000000" w:themeColor="text1"/>
                <w:sz w:val="24"/>
                <w:szCs w:val="24"/>
                <w:lang w:val="uk-UA"/>
              </w:rPr>
              <w:t>перед призначенням (переміщенням) на посади особового складу НГУ, які надходять з військових частин та структурних підрозділів Головного управління НГУ</w:t>
            </w:r>
            <w:r w:rsidR="00486E37">
              <w:rPr>
                <w:rFonts w:ascii="Times New Roman" w:eastAsia="Calibri" w:hAnsi="Times New Roman" w:cs="Times New Roman"/>
                <w:bCs/>
                <w:color w:val="000000" w:themeColor="text1"/>
                <w:sz w:val="24"/>
                <w:szCs w:val="24"/>
                <w:lang w:val="uk-UA"/>
              </w:rPr>
              <w:t>.</w:t>
            </w:r>
          </w:p>
        </w:tc>
      </w:tr>
      <w:tr w:rsidR="007A4952" w:rsidRPr="0068366C" w:rsidTr="00C26B47">
        <w:trPr>
          <w:trHeight w:val="1230"/>
        </w:trPr>
        <w:tc>
          <w:tcPr>
            <w:tcW w:w="2116" w:type="dxa"/>
            <w:vMerge/>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3.</w:t>
            </w:r>
            <w:r w:rsidR="004E5C1C" w:rsidRPr="0068366C">
              <w:rPr>
                <w:rFonts w:ascii="Times New Roman" w:eastAsia="Times New Roman" w:hAnsi="Times New Roman" w:cs="Times New Roman"/>
                <w:color w:val="000000" w:themeColor="text1"/>
                <w:sz w:val="24"/>
                <w:szCs w:val="24"/>
                <w:lang w:val="uk-UA" w:eastAsia="ru-RU"/>
              </w:rPr>
              <w:t xml:space="preserve"> </w:t>
            </w:r>
            <w:r w:rsidRPr="0068366C">
              <w:rPr>
                <w:rFonts w:ascii="Times New Roman" w:eastAsia="Times New Roman" w:hAnsi="Times New Roman" w:cs="Times New Roman"/>
                <w:color w:val="000000" w:themeColor="text1"/>
                <w:sz w:val="24"/>
                <w:szCs w:val="24"/>
                <w:lang w:val="uk-UA" w:eastAsia="ru-RU"/>
              </w:rPr>
              <w:t>Проведення перевірок у Головному управлінні НГУ та військових частинах з питань дотримання посадовими особами законодавства щодо обмеження роботи близьких осіб, а також запобігання та врегулювання конфлікту інтересів</w:t>
            </w:r>
          </w:p>
        </w:tc>
        <w:tc>
          <w:tcPr>
            <w:tcW w:w="1843"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7A4952" w:rsidRPr="0068366C" w:rsidRDefault="007A4952" w:rsidP="004E5C1C">
            <w:pPr>
              <w:spacing w:after="0" w:line="240" w:lineRule="auto"/>
              <w:jc w:val="center"/>
              <w:rPr>
                <w:rFonts w:ascii="Times New Roman"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Головного управління</w:t>
            </w:r>
            <w:r w:rsidRPr="0068366C">
              <w:rPr>
                <w:rFonts w:ascii="Times New Roman" w:eastAsia="Calibri" w:hAnsi="Times New Roman" w:cs="Times New Roman"/>
                <w:color w:val="000000" w:themeColor="text1"/>
                <w:sz w:val="24"/>
                <w:szCs w:val="24"/>
                <w:lang w:val="uk-UA"/>
              </w:rPr>
              <w:t xml:space="preserve"> НГУ</w:t>
            </w:r>
          </w:p>
        </w:tc>
        <w:tc>
          <w:tcPr>
            <w:tcW w:w="3544" w:type="dxa"/>
            <w:gridSpan w:val="2"/>
            <w:shd w:val="clear" w:color="auto" w:fill="auto"/>
          </w:tcPr>
          <w:p w:rsidR="007A4952" w:rsidRPr="0068366C" w:rsidRDefault="007124E8"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hAnsi="Times New Roman" w:cs="Times New Roman"/>
                <w:sz w:val="24"/>
                <w:lang w:val="uk-UA"/>
              </w:rPr>
              <w:t xml:space="preserve">На виконання вимог розпоряджень командувача Національної гвардії України, </w:t>
            </w:r>
            <w:r w:rsidR="00BA620C" w:rsidRPr="0068366C">
              <w:rPr>
                <w:rFonts w:ascii="Times New Roman" w:hAnsi="Times New Roman" w:cs="Times New Roman"/>
                <w:sz w:val="24"/>
                <w:lang w:val="uk-UA"/>
              </w:rPr>
              <w:t xml:space="preserve">від 27.05.2022 № 27/15-6290, </w:t>
            </w:r>
            <w:r w:rsidR="001E4F6F" w:rsidRPr="0068366C">
              <w:rPr>
                <w:rFonts w:ascii="Times New Roman" w:hAnsi="Times New Roman" w:cs="Times New Roman"/>
                <w:sz w:val="24"/>
                <w:lang w:val="uk-UA"/>
              </w:rPr>
              <w:br/>
            </w:r>
            <w:r w:rsidRPr="0068366C">
              <w:rPr>
                <w:rFonts w:ascii="Times New Roman" w:hAnsi="Times New Roman" w:cs="Times New Roman"/>
                <w:sz w:val="24"/>
                <w:lang w:val="uk-UA"/>
              </w:rPr>
              <w:t xml:space="preserve">від 28.09.2022 № 27/15-9015, </w:t>
            </w:r>
            <w:r w:rsidR="001E4F6F" w:rsidRPr="0068366C">
              <w:rPr>
                <w:rFonts w:ascii="Times New Roman" w:hAnsi="Times New Roman" w:cs="Times New Roman"/>
                <w:sz w:val="24"/>
                <w:lang w:val="uk-UA"/>
              </w:rPr>
              <w:br/>
            </w:r>
            <w:r w:rsidR="00BA620C" w:rsidRPr="0068366C">
              <w:rPr>
                <w:rFonts w:ascii="Times New Roman" w:hAnsi="Times New Roman" w:cs="Times New Roman"/>
                <w:sz w:val="24"/>
                <w:lang w:val="uk-UA"/>
              </w:rPr>
              <w:t xml:space="preserve">від 05.10.2022 № 27/15-9163, </w:t>
            </w:r>
            <w:r w:rsidR="001E4F6F" w:rsidRPr="0068366C">
              <w:rPr>
                <w:rFonts w:ascii="Times New Roman" w:hAnsi="Times New Roman" w:cs="Times New Roman"/>
                <w:sz w:val="24"/>
                <w:lang w:val="uk-UA"/>
              </w:rPr>
              <w:br/>
            </w:r>
            <w:r w:rsidRPr="0068366C">
              <w:rPr>
                <w:rFonts w:ascii="Times New Roman" w:hAnsi="Times New Roman" w:cs="Times New Roman"/>
                <w:sz w:val="24"/>
                <w:lang w:val="uk-UA"/>
              </w:rPr>
              <w:t>від 17.10.2022 № 27/15-9401 у</w:t>
            </w:r>
            <w:r w:rsidR="00AF09F6" w:rsidRPr="0068366C">
              <w:rPr>
                <w:rFonts w:ascii="Times New Roman" w:hAnsi="Times New Roman" w:cs="Times New Roman"/>
                <w:sz w:val="24"/>
                <w:lang w:val="uk-UA"/>
              </w:rPr>
              <w:t xml:space="preserve"> військових частинах </w:t>
            </w:r>
            <w:r w:rsidR="00A3232E" w:rsidRPr="0068366C">
              <w:rPr>
                <w:rFonts w:ascii="Times New Roman" w:hAnsi="Times New Roman" w:cs="Times New Roman"/>
                <w:sz w:val="24"/>
                <w:lang w:val="uk-UA"/>
              </w:rPr>
              <w:t xml:space="preserve">НГУ </w:t>
            </w:r>
            <w:r w:rsidR="00AF09F6" w:rsidRPr="0068366C">
              <w:rPr>
                <w:rFonts w:ascii="Times New Roman" w:hAnsi="Times New Roman" w:cs="Times New Roman"/>
                <w:sz w:val="24"/>
                <w:lang w:val="uk-UA"/>
              </w:rPr>
              <w:t xml:space="preserve">проведено перевірки </w:t>
            </w:r>
            <w:r w:rsidR="00AF09F6" w:rsidRPr="0068366C">
              <w:rPr>
                <w:rFonts w:ascii="Times New Roman" w:hAnsi="Times New Roman" w:cs="Times New Roman"/>
                <w:sz w:val="24"/>
                <w:lang w:val="uk-UA"/>
              </w:rPr>
              <w:lastRenderedPageBreak/>
              <w:t xml:space="preserve">дотримання посадовими особами НГУ вимог Закону України «Про запобігання корупції» у частині  врегулювання конфлікту інтересів. </w:t>
            </w:r>
            <w:r w:rsidR="00BA620C" w:rsidRPr="0068366C">
              <w:rPr>
                <w:rFonts w:ascii="Times New Roman" w:hAnsi="Times New Roman" w:cs="Times New Roman"/>
                <w:sz w:val="24"/>
                <w:lang w:val="uk-UA"/>
              </w:rPr>
              <w:t xml:space="preserve">Також, з метою проведення перевірки дотримання посадовими особами Головного управління НГУ підготовлено доручення командувача Національної гвардії України від 09.06.2022 </w:t>
            </w:r>
            <w:r w:rsidR="001E4F6F" w:rsidRPr="0068366C">
              <w:rPr>
                <w:rFonts w:ascii="Times New Roman" w:hAnsi="Times New Roman" w:cs="Times New Roman"/>
                <w:sz w:val="24"/>
                <w:lang w:val="uk-UA"/>
              </w:rPr>
              <w:br/>
            </w:r>
            <w:r w:rsidR="00BA620C" w:rsidRPr="0068366C">
              <w:rPr>
                <w:rFonts w:ascii="Times New Roman" w:hAnsi="Times New Roman" w:cs="Times New Roman"/>
                <w:sz w:val="24"/>
                <w:lang w:val="uk-UA"/>
              </w:rPr>
              <w:t xml:space="preserve">№ 100. </w:t>
            </w:r>
            <w:r w:rsidR="00DE1EAF">
              <w:t xml:space="preserve"> </w:t>
            </w:r>
            <w:r w:rsidR="00DE1EAF" w:rsidRPr="00DE1EAF">
              <w:rPr>
                <w:rFonts w:ascii="Times New Roman" w:hAnsi="Times New Roman" w:cs="Times New Roman"/>
                <w:sz w:val="24"/>
                <w:lang w:val="uk-UA"/>
              </w:rPr>
              <w:t>За результатами проведеної перевірки встановлено 18 фактів роботи близьких осіб, які врегульовані згідно вимог Закону України «Про запобігання корупції» та  виявлено 3 факти прямого підпорядкування. За результатами проведення зазначених перевірок з метою прийняття відповідного правого рішення до правоохоронних органів скеровано матеріали службових розслідувань стосовно 3 посадових осіб.</w:t>
            </w:r>
          </w:p>
        </w:tc>
      </w:tr>
      <w:tr w:rsidR="007A4952" w:rsidRPr="0068366C" w:rsidTr="00C26B47">
        <w:trPr>
          <w:trHeight w:val="846"/>
        </w:trPr>
        <w:tc>
          <w:tcPr>
            <w:tcW w:w="2116" w:type="dxa"/>
            <w:vMerge/>
            <w:shd w:val="clear" w:color="auto" w:fill="auto"/>
          </w:tcPr>
          <w:p w:rsidR="007A4952" w:rsidRPr="0068366C" w:rsidRDefault="007A4952" w:rsidP="004E5C1C">
            <w:pPr>
              <w:spacing w:after="0" w:line="240" w:lineRule="auto"/>
              <w:jc w:val="both"/>
              <w:rPr>
                <w:rFonts w:ascii="Times New Roman" w:eastAsia="Calibri" w:hAnsi="Times New Roman" w:cs="Times New Roman"/>
                <w:color w:val="000000" w:themeColor="text1"/>
                <w:sz w:val="24"/>
                <w:szCs w:val="24"/>
                <w:lang w:val="uk-UA"/>
              </w:rPr>
            </w:pPr>
          </w:p>
        </w:tc>
        <w:tc>
          <w:tcPr>
            <w:tcW w:w="4114" w:type="dxa"/>
            <w:tcBorders>
              <w:top w:val="single" w:sz="4" w:space="0" w:color="auto"/>
              <w:left w:val="single" w:sz="4" w:space="0" w:color="auto"/>
              <w:bottom w:val="single" w:sz="4" w:space="0" w:color="auto"/>
              <w:right w:val="single" w:sz="4" w:space="0" w:color="auto"/>
            </w:tcBorders>
            <w:shd w:val="clear" w:color="auto" w:fill="auto"/>
          </w:tcPr>
          <w:p w:rsidR="007A4952" w:rsidRPr="0068366C" w:rsidRDefault="007A4952" w:rsidP="004E5C1C">
            <w:pPr>
              <w:spacing w:after="0" w:line="240" w:lineRule="auto"/>
              <w:jc w:val="both"/>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 xml:space="preserve">4. Проведення аналізу ефективності вжиття заходів щодо запобігання та врегулювання конфлікту інтересів з попереднім проведенням перевірок у військових частинах НГУ з питань </w:t>
            </w:r>
            <w:r w:rsidRPr="0068366C">
              <w:rPr>
                <w:rFonts w:ascii="Times New Roman" w:eastAsia="Times New Roman" w:hAnsi="Times New Roman" w:cs="Times New Roman"/>
                <w:color w:val="000000" w:themeColor="text1"/>
                <w:sz w:val="24"/>
                <w:szCs w:val="24"/>
                <w:lang w:val="uk-UA" w:eastAsia="ru-RU"/>
              </w:rPr>
              <w:lastRenderedPageBreak/>
              <w:t>ефективності вжиття заходів щодо запобігання та врегулювання конфлікту інтересів</w:t>
            </w:r>
          </w:p>
        </w:tc>
        <w:tc>
          <w:tcPr>
            <w:tcW w:w="1843"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 xml:space="preserve">Протягом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7A4952" w:rsidRPr="0068366C" w:rsidRDefault="007A4952"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tc>
        <w:tc>
          <w:tcPr>
            <w:tcW w:w="3544" w:type="dxa"/>
            <w:gridSpan w:val="2"/>
            <w:shd w:val="clear" w:color="auto" w:fill="auto"/>
          </w:tcPr>
          <w:p w:rsidR="007A4952" w:rsidRPr="0068366C" w:rsidRDefault="00AF09F6"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hAnsi="Times New Roman" w:cs="Times New Roman"/>
                <w:sz w:val="24"/>
                <w:lang w:val="uk-UA"/>
              </w:rPr>
              <w:t xml:space="preserve">Проведено аналіз ефективності вжиття заходів у частині запобігання та врегулювання конфлікту інтересів під час </w:t>
            </w:r>
            <w:r w:rsidRPr="0068366C">
              <w:rPr>
                <w:rFonts w:ascii="Times New Roman" w:hAnsi="Times New Roman" w:cs="Times New Roman"/>
                <w:sz w:val="24"/>
                <w:lang w:val="uk-UA"/>
              </w:rPr>
              <w:lastRenderedPageBreak/>
              <w:t xml:space="preserve">проведення службових розслідувань (перевірок). </w:t>
            </w:r>
          </w:p>
        </w:tc>
      </w:tr>
      <w:tr w:rsidR="00226F39" w:rsidRPr="0068366C" w:rsidTr="00EF464B">
        <w:trPr>
          <w:trHeight w:val="327"/>
        </w:trPr>
        <w:tc>
          <w:tcPr>
            <w:tcW w:w="15871" w:type="dxa"/>
            <w:gridSpan w:val="7"/>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br w:type="page"/>
              <w:t>ІV. Запобігання корупції при використанні матеріальних ресурсів</w:t>
            </w:r>
          </w:p>
        </w:tc>
      </w:tr>
      <w:tr w:rsidR="00226F39" w:rsidRPr="0068366C" w:rsidTr="00C26B47">
        <w:trPr>
          <w:trHeight w:val="500"/>
        </w:trPr>
        <w:tc>
          <w:tcPr>
            <w:tcW w:w="2116" w:type="dxa"/>
            <w:shd w:val="clear" w:color="auto" w:fill="auto"/>
          </w:tcPr>
          <w:p w:rsidR="00226F39" w:rsidRPr="0068366C" w:rsidRDefault="00006AA0"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1.Попереджен</w:t>
            </w:r>
            <w:r w:rsidR="00226F39" w:rsidRPr="0068366C">
              <w:rPr>
                <w:rFonts w:ascii="Times New Roman" w:eastAsia="Calibri" w:hAnsi="Times New Roman" w:cs="Times New Roman"/>
                <w:color w:val="000000" w:themeColor="text1"/>
                <w:sz w:val="24"/>
                <w:szCs w:val="24"/>
                <w:lang w:val="uk-UA"/>
              </w:rPr>
              <w:t>ня можливості одержання неправомірної вигоди при використанні військового майна, інших матеріальних засобів</w:t>
            </w:r>
          </w:p>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EC7878" w:rsidP="004E5C1C">
            <w:pPr>
              <w:tabs>
                <w:tab w:val="left" w:pos="412"/>
              </w:tabs>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1. Проведення (плано</w:t>
            </w:r>
            <w:r w:rsidR="00226F39" w:rsidRPr="0068366C">
              <w:rPr>
                <w:rFonts w:ascii="Times New Roman" w:eastAsia="Calibri" w:hAnsi="Times New Roman" w:cs="Times New Roman"/>
                <w:bCs/>
                <w:color w:val="000000" w:themeColor="text1"/>
                <w:sz w:val="24"/>
                <w:szCs w:val="24"/>
                <w:lang w:val="uk-UA"/>
              </w:rPr>
              <w:t xml:space="preserve">вих/ позапланових раптових) перевірок (з виїздом на місце) виконання посадовими особами вимог законодавства щодо обліку, використання та списання військового майна, </w:t>
            </w:r>
            <w:r w:rsidR="00226F39" w:rsidRPr="0068366C">
              <w:rPr>
                <w:rFonts w:ascii="Times New Roman" w:eastAsia="Times New Roman" w:hAnsi="Times New Roman" w:cs="Times New Roman"/>
                <w:color w:val="000000" w:themeColor="text1"/>
                <w:sz w:val="24"/>
                <w:szCs w:val="24"/>
                <w:lang w:val="uk-UA" w:eastAsia="ru-RU"/>
              </w:rPr>
              <w:t>збереження та використання матеріальних засобів</w:t>
            </w:r>
          </w:p>
        </w:tc>
        <w:tc>
          <w:tcPr>
            <w:tcW w:w="1843" w:type="dxa"/>
            <w:shd w:val="clear" w:color="auto" w:fill="auto"/>
          </w:tcPr>
          <w:p w:rsidR="00226F39" w:rsidRPr="0068366C" w:rsidRDefault="00226F39" w:rsidP="004E5C1C">
            <w:pPr>
              <w:spacing w:after="0" w:line="240" w:lineRule="auto"/>
              <w:ind w:right="-113"/>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Протягом</w:t>
            </w:r>
          </w:p>
          <w:p w:rsidR="00226F39" w:rsidRPr="0068366C" w:rsidRDefault="00226F39" w:rsidP="004E5C1C">
            <w:pPr>
              <w:spacing w:after="0" w:line="240" w:lineRule="auto"/>
              <w:ind w:right="-113"/>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2021 року</w:t>
            </w:r>
          </w:p>
          <w:p w:rsidR="00226F39" w:rsidRPr="0068366C" w:rsidRDefault="00226F39" w:rsidP="004E5C1C">
            <w:pPr>
              <w:spacing w:after="0" w:line="240" w:lineRule="auto"/>
              <w:ind w:right="-113"/>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за рішенням</w:t>
            </w:r>
          </w:p>
          <w:p w:rsidR="00050414" w:rsidRPr="0068366C" w:rsidRDefault="00226F39" w:rsidP="004E5C1C">
            <w:pPr>
              <w:spacing w:after="0" w:line="240" w:lineRule="auto"/>
              <w:ind w:right="-113"/>
              <w:jc w:val="center"/>
              <w:rPr>
                <w:rFonts w:ascii="Times New Roman" w:eastAsia="Calibri" w:hAnsi="Times New Roman" w:cs="Times New Roman"/>
                <w:color w:val="000000" w:themeColor="text1"/>
                <w:sz w:val="24"/>
                <w:szCs w:val="24"/>
                <w:lang w:val="uk-UA"/>
              </w:rPr>
            </w:pPr>
            <w:r w:rsidRPr="0068366C">
              <w:rPr>
                <w:rFonts w:ascii="Times New Roman" w:eastAsia="Times New Roman" w:hAnsi="Times New Roman" w:cs="Times New Roman"/>
                <w:color w:val="000000" w:themeColor="text1"/>
                <w:sz w:val="24"/>
                <w:szCs w:val="24"/>
                <w:lang w:val="uk-UA" w:eastAsia="ru-RU"/>
              </w:rPr>
              <w:t>командувача НГУ, відповідних командирів військових частин та</w:t>
            </w:r>
            <w:r w:rsidRPr="0068366C">
              <w:rPr>
                <w:rFonts w:ascii="Times New Roman" w:eastAsia="Calibri" w:hAnsi="Times New Roman" w:cs="Times New Roman"/>
                <w:color w:val="000000" w:themeColor="text1"/>
                <w:sz w:val="24"/>
                <w:szCs w:val="24"/>
                <w:lang w:val="uk-UA"/>
              </w:rPr>
              <w:t xml:space="preserve"> </w:t>
            </w:r>
          </w:p>
          <w:p w:rsidR="00226F39" w:rsidRPr="0068366C" w:rsidRDefault="00226F39" w:rsidP="004E5C1C">
            <w:pPr>
              <w:spacing w:after="0" w:line="240" w:lineRule="auto"/>
              <w:ind w:right="-113"/>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згідно з окремим графіком</w:t>
            </w:r>
          </w:p>
        </w:tc>
        <w:tc>
          <w:tcPr>
            <w:tcW w:w="1845" w:type="dxa"/>
            <w:shd w:val="clear" w:color="auto" w:fill="auto"/>
          </w:tcPr>
          <w:p w:rsidR="00226F39" w:rsidRPr="0068366C" w:rsidRDefault="00226F39"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Протягом</w:t>
            </w:r>
          </w:p>
          <w:p w:rsidR="00226F39" w:rsidRPr="0068366C" w:rsidRDefault="00226F39"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2022 року</w:t>
            </w:r>
          </w:p>
          <w:p w:rsidR="00226F39" w:rsidRPr="0068366C" w:rsidRDefault="00226F39" w:rsidP="004E5C1C">
            <w:pPr>
              <w:spacing w:after="0" w:line="240" w:lineRule="auto"/>
              <w:jc w:val="center"/>
              <w:rPr>
                <w:rFonts w:ascii="Times New Roman" w:eastAsia="Times New Roman" w:hAnsi="Times New Roman" w:cs="Times New Roman"/>
                <w:color w:val="000000" w:themeColor="text1"/>
                <w:sz w:val="24"/>
                <w:szCs w:val="24"/>
                <w:lang w:val="uk-UA" w:eastAsia="ru-RU"/>
              </w:rPr>
            </w:pPr>
            <w:r w:rsidRPr="0068366C">
              <w:rPr>
                <w:rFonts w:ascii="Times New Roman" w:eastAsia="Times New Roman" w:hAnsi="Times New Roman" w:cs="Times New Roman"/>
                <w:color w:val="000000" w:themeColor="text1"/>
                <w:sz w:val="24"/>
                <w:szCs w:val="24"/>
                <w:lang w:val="uk-UA" w:eastAsia="ru-RU"/>
              </w:rPr>
              <w:t>за рішенням</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Times New Roman" w:hAnsi="Times New Roman" w:cs="Times New Roman"/>
                <w:color w:val="000000" w:themeColor="text1"/>
                <w:sz w:val="24"/>
                <w:szCs w:val="24"/>
                <w:lang w:val="uk-UA" w:eastAsia="ru-RU"/>
              </w:rPr>
              <w:t>командувача НГУ, відповідних командирів військових частин та</w:t>
            </w:r>
            <w:r w:rsidRPr="0068366C">
              <w:rPr>
                <w:rFonts w:ascii="Times New Roman" w:eastAsia="Calibri" w:hAnsi="Times New Roman" w:cs="Times New Roman"/>
                <w:color w:val="000000" w:themeColor="text1"/>
                <w:sz w:val="24"/>
                <w:szCs w:val="24"/>
                <w:lang w:val="uk-UA"/>
              </w:rPr>
              <w:t xml:space="preserve"> згідно з окремим графіком</w:t>
            </w:r>
          </w:p>
        </w:tc>
        <w:tc>
          <w:tcPr>
            <w:tcW w:w="2421" w:type="dxa"/>
            <w:gridSpan w:val="2"/>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Times New Roman" w:hAnsi="Times New Roman" w:cs="Times New Roman"/>
                <w:color w:val="000000" w:themeColor="text1"/>
                <w:sz w:val="24"/>
                <w:szCs w:val="24"/>
                <w:lang w:val="uk-UA" w:eastAsia="ru-RU"/>
              </w:rPr>
              <w:t>ДЛ, ВІ, ДПШ Головного управління  НГУ</w:t>
            </w:r>
            <w:r w:rsidRPr="0068366C">
              <w:rPr>
                <w:rFonts w:ascii="Times New Roman" w:eastAsia="Calibri" w:hAnsi="Times New Roman" w:cs="Times New Roman"/>
                <w:color w:val="000000" w:themeColor="text1"/>
                <w:sz w:val="24"/>
                <w:szCs w:val="24"/>
                <w:lang w:val="uk-UA"/>
              </w:rPr>
              <w:t>, командири військових частин</w:t>
            </w:r>
          </w:p>
        </w:tc>
        <w:tc>
          <w:tcPr>
            <w:tcW w:w="3532" w:type="dxa"/>
            <w:shd w:val="clear" w:color="auto" w:fill="auto"/>
          </w:tcPr>
          <w:p w:rsidR="00226F39" w:rsidRPr="0068366C" w:rsidRDefault="00E84063"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eastAsia="ru-RU"/>
              </w:rPr>
              <w:t xml:space="preserve">Відповідно до наказу командувача </w:t>
            </w:r>
            <w:r w:rsidR="00BF39A2" w:rsidRPr="0068366C">
              <w:rPr>
                <w:rFonts w:ascii="Times New Roman" w:hAnsi="Times New Roman" w:cs="Times New Roman"/>
                <w:spacing w:val="-1"/>
                <w:sz w:val="24"/>
                <w:lang w:val="uk-UA"/>
              </w:rPr>
              <w:t xml:space="preserve"> Національної гвардії України </w:t>
            </w:r>
            <w:r w:rsidRPr="0068366C">
              <w:rPr>
                <w:rFonts w:ascii="Times New Roman" w:eastAsia="Calibri" w:hAnsi="Times New Roman" w:cs="Times New Roman"/>
                <w:sz w:val="24"/>
                <w:szCs w:val="24"/>
                <w:lang w:val="uk-UA" w:eastAsia="ru-RU"/>
              </w:rPr>
              <w:t xml:space="preserve"> від 22.02.2021 № 74 «Про проведення перевірки за напрямками діяльності служб тилового та технічного забезпечення» о</w:t>
            </w:r>
            <w:r w:rsidR="00AC5FBF" w:rsidRPr="0068366C">
              <w:rPr>
                <w:rFonts w:ascii="Times New Roman" w:eastAsia="Calibri" w:hAnsi="Times New Roman" w:cs="Times New Roman"/>
                <w:sz w:val="24"/>
                <w:szCs w:val="24"/>
                <w:lang w:val="uk-UA" w:eastAsia="ru-RU"/>
              </w:rPr>
              <w:t xml:space="preserve">собовим складом логістики </w:t>
            </w:r>
            <w:r w:rsidR="004472F2" w:rsidRPr="0068366C">
              <w:rPr>
                <w:rFonts w:ascii="Times New Roman" w:eastAsia="Calibri" w:hAnsi="Times New Roman" w:cs="Times New Roman"/>
                <w:sz w:val="24"/>
                <w:szCs w:val="24"/>
                <w:lang w:val="uk-UA" w:eastAsia="ru-RU"/>
              </w:rPr>
              <w:t>проведено перевірку</w:t>
            </w:r>
            <w:r w:rsidR="00AC5FBF" w:rsidRPr="0068366C">
              <w:rPr>
                <w:rFonts w:ascii="Times New Roman" w:eastAsia="Calibri" w:hAnsi="Times New Roman" w:cs="Times New Roman"/>
                <w:bCs/>
                <w:sz w:val="24"/>
                <w:szCs w:val="24"/>
                <w:lang w:val="uk-UA" w:eastAsia="ru-RU"/>
              </w:rPr>
              <w:t xml:space="preserve"> </w:t>
            </w:r>
            <w:r w:rsidRPr="0068366C">
              <w:rPr>
                <w:rFonts w:ascii="Times New Roman" w:eastAsia="Calibri" w:hAnsi="Times New Roman" w:cs="Times New Roman"/>
                <w:bCs/>
                <w:sz w:val="24"/>
                <w:szCs w:val="24"/>
                <w:lang w:val="uk-UA" w:eastAsia="ru-RU"/>
              </w:rPr>
              <w:t xml:space="preserve"> з питань організації діяльності служб тилового та технічного забезпечення у військових частинах (підрозділах) НГУ за результатами яких відпрацьовано доповідні записки</w:t>
            </w:r>
            <w:r w:rsidR="00AC5FBF" w:rsidRPr="0068366C">
              <w:rPr>
                <w:rFonts w:ascii="Times New Roman" w:eastAsia="Calibri" w:hAnsi="Times New Roman" w:cs="Times New Roman"/>
                <w:sz w:val="24"/>
                <w:szCs w:val="24"/>
                <w:lang w:val="uk-UA" w:eastAsia="ru-RU"/>
              </w:rPr>
              <w:t xml:space="preserve"> </w:t>
            </w:r>
          </w:p>
        </w:tc>
      </w:tr>
      <w:tr w:rsidR="00226F39" w:rsidRPr="0068366C" w:rsidTr="00EF464B">
        <w:tc>
          <w:tcPr>
            <w:tcW w:w="15871" w:type="dxa"/>
            <w:gridSpan w:val="7"/>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V. Запобігання корупції у сфері публічних </w:t>
            </w:r>
            <w:proofErr w:type="spellStart"/>
            <w:r w:rsidRPr="0068366C">
              <w:rPr>
                <w:rFonts w:ascii="Times New Roman" w:eastAsia="Calibri" w:hAnsi="Times New Roman" w:cs="Times New Roman"/>
                <w:color w:val="000000" w:themeColor="text1"/>
                <w:sz w:val="24"/>
                <w:szCs w:val="24"/>
                <w:lang w:val="uk-UA"/>
              </w:rPr>
              <w:t>закупівель</w:t>
            </w:r>
            <w:proofErr w:type="spellEnd"/>
            <w:r w:rsidRPr="0068366C">
              <w:rPr>
                <w:rFonts w:ascii="Times New Roman" w:eastAsia="Calibri" w:hAnsi="Times New Roman" w:cs="Times New Roman"/>
                <w:color w:val="000000" w:themeColor="text1"/>
                <w:sz w:val="24"/>
                <w:szCs w:val="24"/>
                <w:lang w:val="uk-UA"/>
              </w:rPr>
              <w:t>, забезпечення ефективності управління фінансовими ресурсами, розвиток та підтримка системи внутрішнього аудиту</w:t>
            </w:r>
          </w:p>
        </w:tc>
      </w:tr>
      <w:tr w:rsidR="00226F39" w:rsidRPr="0068366C" w:rsidTr="00A3232E">
        <w:trPr>
          <w:trHeight w:val="1402"/>
        </w:trPr>
        <w:tc>
          <w:tcPr>
            <w:tcW w:w="2116" w:type="dxa"/>
            <w:vMerge w:val="restart"/>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1.Удосконалення системи внутрішнього фінансового контролю та аудиту</w:t>
            </w: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w:t>
            </w:r>
            <w:r w:rsidR="004E5C1C" w:rsidRPr="0068366C">
              <w:rPr>
                <w:rFonts w:ascii="Times New Roman" w:eastAsia="Calibri" w:hAnsi="Times New Roman" w:cs="Times New Roman"/>
                <w:color w:val="000000" w:themeColor="text1"/>
                <w:sz w:val="24"/>
                <w:szCs w:val="24"/>
                <w:lang w:val="uk-UA"/>
              </w:rPr>
              <w:t xml:space="preserve"> </w:t>
            </w:r>
            <w:r w:rsidRPr="0068366C">
              <w:rPr>
                <w:rFonts w:ascii="Times New Roman" w:eastAsia="Calibri" w:hAnsi="Times New Roman" w:cs="Times New Roman"/>
                <w:color w:val="000000" w:themeColor="text1"/>
                <w:sz w:val="24"/>
                <w:szCs w:val="24"/>
                <w:lang w:val="uk-UA"/>
              </w:rPr>
              <w:t xml:space="preserve">Проведення семінарів, зборів, навчання, консультацій, конференцій, брифінгів, реалізація пілотних </w:t>
            </w:r>
            <w:proofErr w:type="spellStart"/>
            <w:r w:rsidRPr="0068366C">
              <w:rPr>
                <w:rFonts w:ascii="Times New Roman" w:eastAsia="Calibri" w:hAnsi="Times New Roman" w:cs="Times New Roman"/>
                <w:color w:val="000000" w:themeColor="text1"/>
                <w:sz w:val="24"/>
                <w:szCs w:val="24"/>
                <w:lang w:val="uk-UA"/>
              </w:rPr>
              <w:t>проєктів</w:t>
            </w:r>
            <w:proofErr w:type="spellEnd"/>
            <w:r w:rsidRPr="0068366C">
              <w:rPr>
                <w:rFonts w:ascii="Times New Roman" w:eastAsia="Calibri" w:hAnsi="Times New Roman" w:cs="Times New Roman"/>
                <w:color w:val="000000" w:themeColor="text1"/>
                <w:sz w:val="24"/>
                <w:szCs w:val="24"/>
                <w:lang w:val="uk-UA"/>
              </w:rPr>
              <w:t xml:space="preserve"> з питань внутрішнього контролю, у тому числі фінансового забезпечення, внутрішнього аудиту та запобігання корупції у сфері фінансів та використання ресурсів</w:t>
            </w:r>
          </w:p>
        </w:tc>
        <w:tc>
          <w:tcPr>
            <w:tcW w:w="1843"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року</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(згідно з окремим графіком)</w:t>
            </w:r>
          </w:p>
        </w:tc>
        <w:tc>
          <w:tcPr>
            <w:tcW w:w="1845" w:type="dxa"/>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року</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(згідно з окремим графіком)</w:t>
            </w:r>
          </w:p>
        </w:tc>
        <w:tc>
          <w:tcPr>
            <w:tcW w:w="2409" w:type="dxa"/>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ДПШ, ВІ, </w:t>
            </w:r>
            <w:r w:rsidRPr="0068366C">
              <w:rPr>
                <w:rFonts w:ascii="Times New Roman" w:eastAsia="Times New Roman" w:hAnsi="Times New Roman" w:cs="Times New Roman"/>
                <w:color w:val="000000" w:themeColor="text1"/>
                <w:sz w:val="24"/>
                <w:szCs w:val="24"/>
                <w:lang w:val="uk-UA" w:eastAsia="ru-RU"/>
              </w:rPr>
              <w:t xml:space="preserve"> </w:t>
            </w:r>
            <w:r w:rsidRPr="0068366C">
              <w:rPr>
                <w:rFonts w:ascii="Times New Roman" w:eastAsia="Calibri" w:hAnsi="Times New Roman" w:cs="Times New Roman"/>
                <w:color w:val="000000" w:themeColor="text1"/>
                <w:sz w:val="24"/>
                <w:szCs w:val="24"/>
                <w:lang w:val="uk-UA"/>
              </w:rPr>
              <w:t>ФЕУ,</w:t>
            </w:r>
          </w:p>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 командири військових частин</w:t>
            </w:r>
          </w:p>
        </w:tc>
        <w:tc>
          <w:tcPr>
            <w:tcW w:w="3544" w:type="dxa"/>
            <w:gridSpan w:val="2"/>
            <w:shd w:val="clear" w:color="auto" w:fill="auto"/>
          </w:tcPr>
          <w:p w:rsidR="00226F39" w:rsidRPr="0068366C" w:rsidRDefault="00566E8E"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w:t>
            </w:r>
            <w:r w:rsidR="00376E51" w:rsidRPr="0068366C">
              <w:rPr>
                <w:rFonts w:ascii="Times New Roman" w:eastAsia="Calibri" w:hAnsi="Times New Roman" w:cs="Times New Roman"/>
                <w:sz w:val="24"/>
                <w:szCs w:val="24"/>
                <w:lang w:val="uk-UA"/>
              </w:rPr>
              <w:t xml:space="preserve"> затвердженого</w:t>
            </w:r>
            <w:r w:rsidRPr="0068366C">
              <w:rPr>
                <w:rFonts w:ascii="Times New Roman" w:eastAsia="Calibri" w:hAnsi="Times New Roman" w:cs="Times New Roman"/>
                <w:sz w:val="24"/>
                <w:szCs w:val="24"/>
                <w:lang w:val="uk-UA"/>
              </w:rPr>
              <w:t xml:space="preserve"> Законом України від 24 лютого 2022 року № 2102-</w:t>
            </w:r>
            <w:r w:rsidRPr="0068366C">
              <w:rPr>
                <w:rFonts w:ascii="Times New Roman" w:eastAsia="Calibri" w:hAnsi="Times New Roman" w:cs="Times New Roman"/>
                <w:sz w:val="24"/>
                <w:szCs w:val="24"/>
                <w:lang w:val="en-US"/>
              </w:rPr>
              <w:t>IX</w:t>
            </w:r>
            <w:r w:rsidRPr="0068366C">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w:t>
            </w:r>
            <w:r w:rsidRPr="0068366C">
              <w:rPr>
                <w:rFonts w:ascii="Times New Roman" w:eastAsia="Calibri" w:hAnsi="Times New Roman" w:cs="Times New Roman"/>
                <w:sz w:val="24"/>
                <w:szCs w:val="24"/>
                <w:lang w:val="uk-UA"/>
              </w:rPr>
              <w:lastRenderedPageBreak/>
              <w:t>Україні» від 24 лютого 2022 року № 2102-</w:t>
            </w:r>
            <w:r w:rsidRPr="0068366C">
              <w:rPr>
                <w:rFonts w:ascii="Times New Roman" w:eastAsia="Calibri" w:hAnsi="Times New Roman" w:cs="Times New Roman"/>
                <w:sz w:val="24"/>
                <w:szCs w:val="24"/>
                <w:lang w:val="en-US"/>
              </w:rPr>
              <w:t>IX</w:t>
            </w:r>
            <w:r w:rsidRPr="0068366C">
              <w:rPr>
                <w:rFonts w:ascii="Times New Roman" w:eastAsia="Calibri" w:hAnsi="Times New Roman" w:cs="Times New Roman"/>
                <w:sz w:val="24"/>
                <w:szCs w:val="24"/>
                <w:lang w:val="uk-UA"/>
              </w:rPr>
              <w:t xml:space="preserve">, </w:t>
            </w:r>
            <w:r w:rsidR="00486E37">
              <w:rPr>
                <w:rFonts w:ascii="Times New Roman" w:eastAsia="Calibri" w:hAnsi="Times New Roman" w:cs="Times New Roman"/>
                <w:color w:val="000000" w:themeColor="text1"/>
                <w:sz w:val="24"/>
                <w:szCs w:val="24"/>
                <w:lang w:val="uk-UA"/>
              </w:rPr>
              <w:t>заходи</w:t>
            </w:r>
            <w:r w:rsidR="009E1364" w:rsidRPr="0068366C">
              <w:rPr>
                <w:rFonts w:ascii="Times New Roman" w:eastAsia="Calibri" w:hAnsi="Times New Roman" w:cs="Times New Roman"/>
                <w:color w:val="000000" w:themeColor="text1"/>
                <w:sz w:val="24"/>
                <w:szCs w:val="24"/>
                <w:lang w:val="uk-UA"/>
              </w:rPr>
              <w:t xml:space="preserve"> з підвищення кваліфікації аудиторів не проводились.</w:t>
            </w:r>
          </w:p>
        </w:tc>
      </w:tr>
      <w:tr w:rsidR="00226F39" w:rsidRPr="0068366C" w:rsidTr="00C26B47">
        <w:trPr>
          <w:trHeight w:val="642"/>
        </w:trPr>
        <w:tc>
          <w:tcPr>
            <w:tcW w:w="2116" w:type="dxa"/>
            <w:vMerge/>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Проведення планових і позапланових внутрішніх аудитів, інших контрольних заходів, а також моніторингу виконання (врахування) рекомендацій за результатами проведення внутрішнього аудиту</w:t>
            </w:r>
          </w:p>
        </w:tc>
        <w:tc>
          <w:tcPr>
            <w:tcW w:w="1843"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ДПШ, ВІ, ФЕУ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tc>
        <w:tc>
          <w:tcPr>
            <w:tcW w:w="3544" w:type="dxa"/>
            <w:gridSpan w:val="2"/>
            <w:shd w:val="clear" w:color="auto" w:fill="auto"/>
          </w:tcPr>
          <w:p w:rsidR="00226F39" w:rsidRPr="0068366C" w:rsidRDefault="00BD2F36"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 202</w:t>
            </w:r>
            <w:r w:rsidR="009E1364" w:rsidRPr="0068366C">
              <w:rPr>
                <w:rFonts w:ascii="Times New Roman" w:eastAsia="Calibri" w:hAnsi="Times New Roman" w:cs="Times New Roman"/>
                <w:color w:val="000000" w:themeColor="text1"/>
                <w:sz w:val="24"/>
                <w:szCs w:val="24"/>
                <w:lang w:val="uk-UA"/>
              </w:rPr>
              <w:t>2</w:t>
            </w:r>
            <w:r w:rsidRPr="0068366C">
              <w:rPr>
                <w:rFonts w:ascii="Times New Roman" w:eastAsia="Calibri" w:hAnsi="Times New Roman" w:cs="Times New Roman"/>
                <w:color w:val="000000" w:themeColor="text1"/>
                <w:sz w:val="24"/>
                <w:szCs w:val="24"/>
                <w:lang w:val="uk-UA"/>
              </w:rPr>
              <w:t xml:space="preserve"> року</w:t>
            </w:r>
            <w:r w:rsidR="002C76A4" w:rsidRPr="0068366C">
              <w:rPr>
                <w:rFonts w:ascii="Times New Roman" w:eastAsia="Calibri" w:hAnsi="Times New Roman" w:cs="Times New Roman"/>
                <w:color w:val="000000" w:themeColor="text1"/>
                <w:sz w:val="24"/>
                <w:szCs w:val="24"/>
                <w:lang w:val="uk-UA"/>
              </w:rPr>
              <w:t xml:space="preserve"> Головним управління НГУ </w:t>
            </w:r>
            <w:r w:rsidR="00BA15D2" w:rsidRPr="00C31536">
              <w:rPr>
                <w:rFonts w:ascii="Times New Roman" w:eastAsia="Calibri" w:hAnsi="Times New Roman" w:cs="Times New Roman"/>
                <w:sz w:val="24"/>
                <w:szCs w:val="24"/>
                <w:lang w:val="uk-UA"/>
              </w:rPr>
              <w:t xml:space="preserve"> </w:t>
            </w:r>
            <w:r w:rsidR="00BA15D2" w:rsidRPr="00C31536">
              <w:rPr>
                <w:rFonts w:ascii="Times New Roman" w:eastAsia="Calibri" w:hAnsi="Times New Roman" w:cs="Times New Roman"/>
                <w:sz w:val="24"/>
                <w:szCs w:val="24"/>
                <w:lang w:val="uk-UA"/>
              </w:rPr>
              <w:t xml:space="preserve">проведено </w:t>
            </w:r>
            <w:r w:rsidR="00BA15D2">
              <w:rPr>
                <w:rFonts w:ascii="Times New Roman" w:eastAsia="Calibri" w:hAnsi="Times New Roman" w:cs="Times New Roman"/>
                <w:sz w:val="24"/>
                <w:szCs w:val="24"/>
                <w:lang w:val="en-US"/>
              </w:rPr>
              <w:t>10</w:t>
            </w:r>
            <w:r w:rsidR="00BA15D2" w:rsidRPr="00C31536">
              <w:rPr>
                <w:rFonts w:ascii="Times New Roman" w:eastAsia="Calibri" w:hAnsi="Times New Roman" w:cs="Times New Roman"/>
                <w:sz w:val="24"/>
                <w:szCs w:val="24"/>
                <w:lang w:val="uk-UA"/>
              </w:rPr>
              <w:t xml:space="preserve"> планових аудитів та </w:t>
            </w:r>
            <w:r w:rsidR="00BA15D2">
              <w:rPr>
                <w:rFonts w:ascii="Times New Roman" w:eastAsia="Calibri" w:hAnsi="Times New Roman" w:cs="Times New Roman"/>
                <w:sz w:val="24"/>
                <w:szCs w:val="24"/>
                <w:lang w:val="en-US"/>
              </w:rPr>
              <w:t xml:space="preserve">33 </w:t>
            </w:r>
            <w:r w:rsidR="00BA15D2" w:rsidRPr="00C31536">
              <w:rPr>
                <w:rFonts w:ascii="Times New Roman" w:eastAsia="Calibri" w:hAnsi="Times New Roman" w:cs="Times New Roman"/>
                <w:sz w:val="24"/>
                <w:szCs w:val="24"/>
                <w:lang w:val="uk-UA"/>
              </w:rPr>
              <w:t xml:space="preserve">позапланових </w:t>
            </w:r>
            <w:r w:rsidR="00BA15D2">
              <w:rPr>
                <w:rFonts w:ascii="Times New Roman" w:eastAsia="Calibri" w:hAnsi="Times New Roman" w:cs="Times New Roman"/>
                <w:sz w:val="24"/>
                <w:szCs w:val="24"/>
                <w:lang w:val="uk-UA"/>
              </w:rPr>
              <w:t>аудитів</w:t>
            </w:r>
            <w:r w:rsidR="00BA15D2" w:rsidRPr="00C31536">
              <w:rPr>
                <w:rFonts w:ascii="Times New Roman" w:eastAsia="Calibri" w:hAnsi="Times New Roman" w:cs="Times New Roman"/>
                <w:sz w:val="24"/>
                <w:szCs w:val="24"/>
                <w:lang w:val="uk-UA"/>
              </w:rPr>
              <w:t xml:space="preserve"> у частині виплат грошової компенсації за речове майно та перевірки виплат грошової винагороди.  Здійснюється постійний моніторинг виконання аудиторських  рекомендацій</w:t>
            </w:r>
            <w:r w:rsidR="00486E37">
              <w:rPr>
                <w:rFonts w:ascii="Times New Roman" w:eastAsia="Calibri" w:hAnsi="Times New Roman" w:cs="Times New Roman"/>
                <w:sz w:val="24"/>
                <w:szCs w:val="24"/>
                <w:lang w:val="uk-UA"/>
              </w:rPr>
              <w:t>.</w:t>
            </w:r>
          </w:p>
        </w:tc>
      </w:tr>
      <w:tr w:rsidR="00226F39" w:rsidRPr="0068366C" w:rsidTr="00EF464B">
        <w:tc>
          <w:tcPr>
            <w:tcW w:w="15871" w:type="dxa"/>
            <w:gridSpan w:val="7"/>
            <w:shd w:val="clear" w:color="auto" w:fill="auto"/>
          </w:tcPr>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br w:type="page"/>
              <w:t>VI. Створення умов для повідомлень про факти порушень антикорупційного законодавства та застосування ефективних і стримуючих заходів до осіб, причетних до корупційних правопорушень</w:t>
            </w:r>
          </w:p>
        </w:tc>
      </w:tr>
      <w:tr w:rsidR="00226F39" w:rsidRPr="0068366C" w:rsidTr="00362E28">
        <w:trPr>
          <w:trHeight w:val="559"/>
        </w:trPr>
        <w:tc>
          <w:tcPr>
            <w:tcW w:w="2116" w:type="dxa"/>
            <w:vMerge w:val="restart"/>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1. Організація системи виявлення інформації про порушення вимог Закону, а також обліку корупційних і пов’язаних з корупцією правопорушень осіб, винних у їх скоєнні</w:t>
            </w:r>
          </w:p>
        </w:tc>
        <w:tc>
          <w:tcPr>
            <w:tcW w:w="4114" w:type="dxa"/>
            <w:shd w:val="clear" w:color="auto" w:fill="auto"/>
          </w:tcPr>
          <w:p w:rsidR="00226F39" w:rsidRPr="0068366C" w:rsidRDefault="00226F39"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 Проведення звірок з органами прокуратури (іншими правоохоронними органами) щодо зареєстрованих кримінальних і адміністративних корупційних правопорушень та правопорушень, пов’язаних з корупцією, учинених особовим складом НГУ, результатів їх розслідування, судового розгляду кримінальних проваджень та справ про адміністративні правопорушення </w:t>
            </w:r>
          </w:p>
        </w:tc>
        <w:tc>
          <w:tcPr>
            <w:tcW w:w="1843"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165AC2"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226F39" w:rsidRPr="0068366C" w:rsidRDefault="00226F39"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p w:rsidR="00226F39" w:rsidRPr="0068366C" w:rsidRDefault="00226F39" w:rsidP="004E5C1C">
            <w:pPr>
              <w:spacing w:after="0" w:line="240" w:lineRule="auto"/>
              <w:rPr>
                <w:rFonts w:ascii="Times New Roman" w:eastAsia="Calibri" w:hAnsi="Times New Roman" w:cs="Times New Roman"/>
                <w:color w:val="000000" w:themeColor="text1"/>
                <w:sz w:val="24"/>
                <w:szCs w:val="24"/>
                <w:lang w:val="uk-UA"/>
              </w:rPr>
            </w:pPr>
          </w:p>
        </w:tc>
        <w:tc>
          <w:tcPr>
            <w:tcW w:w="3544" w:type="dxa"/>
            <w:gridSpan w:val="2"/>
            <w:shd w:val="clear" w:color="auto" w:fill="auto"/>
          </w:tcPr>
          <w:p w:rsidR="00226F39" w:rsidRPr="0068366C" w:rsidRDefault="00E43E22" w:rsidP="004E5C1C">
            <w:pPr>
              <w:spacing w:after="0" w:line="240" w:lineRule="auto"/>
              <w:jc w:val="both"/>
              <w:rPr>
                <w:rFonts w:ascii="Times New Roman" w:eastAsia="Calibri" w:hAnsi="Times New Roman" w:cs="Times New Roman"/>
                <w:color w:val="000000" w:themeColor="text1"/>
                <w:sz w:val="24"/>
                <w:szCs w:val="24"/>
              </w:rPr>
            </w:pPr>
            <w:r w:rsidRPr="0068366C">
              <w:rPr>
                <w:rFonts w:ascii="Times New Roman" w:eastAsia="Calibri" w:hAnsi="Times New Roman" w:cs="Times New Roman"/>
                <w:sz w:val="24"/>
                <w:lang w:val="uk-UA"/>
              </w:rPr>
              <w:t>Проведено з</w:t>
            </w:r>
            <w:r w:rsidR="00EC7878" w:rsidRPr="0068366C">
              <w:rPr>
                <w:rFonts w:ascii="Times New Roman" w:eastAsia="Calibri" w:hAnsi="Times New Roman" w:cs="Times New Roman"/>
                <w:sz w:val="24"/>
                <w:lang w:val="uk-UA"/>
              </w:rPr>
              <w:t xml:space="preserve">вірення </w:t>
            </w:r>
            <w:r w:rsidR="00EC7878" w:rsidRPr="0068366C">
              <w:rPr>
                <w:rFonts w:ascii="Times New Roman" w:eastAsia="Calibri" w:hAnsi="Times New Roman" w:cs="Times New Roman"/>
                <w:bCs/>
                <w:sz w:val="24"/>
                <w:lang w:val="uk-UA"/>
              </w:rPr>
              <w:t xml:space="preserve">з правоохоронними органами </w:t>
            </w:r>
            <w:r w:rsidR="00EC7878" w:rsidRPr="0068366C">
              <w:rPr>
                <w:rFonts w:ascii="Times New Roman" w:eastAsia="Calibri" w:hAnsi="Times New Roman" w:cs="Times New Roman"/>
                <w:sz w:val="24"/>
                <w:lang w:val="uk-UA"/>
              </w:rPr>
              <w:t xml:space="preserve">щодо </w:t>
            </w:r>
            <w:r w:rsidR="00EC7878" w:rsidRPr="0068366C">
              <w:rPr>
                <w:rFonts w:ascii="Times New Roman" w:eastAsia="Calibri" w:hAnsi="Times New Roman" w:cs="Times New Roman"/>
                <w:bCs/>
                <w:sz w:val="24"/>
                <w:lang w:val="uk-UA"/>
              </w:rPr>
              <w:t>зареєстрованих кримінальних і адміністративних корупційних правопорушень та правопорушень, пов’язаних з корупцією, учинених особовим складом НГУ, результатів їх розслідування, судового розгляду кримінальних проваджень та справ про адміністративні правопорушення</w:t>
            </w:r>
            <w:r w:rsidRPr="0068366C">
              <w:rPr>
                <w:rFonts w:ascii="Times New Roman" w:eastAsia="Calibri" w:hAnsi="Times New Roman" w:cs="Times New Roman"/>
                <w:bCs/>
                <w:sz w:val="24"/>
                <w:lang w:val="uk-UA"/>
              </w:rPr>
              <w:t>.</w:t>
            </w:r>
          </w:p>
        </w:tc>
      </w:tr>
      <w:tr w:rsidR="009C01E4" w:rsidRPr="0068366C" w:rsidTr="00C26B47">
        <w:trPr>
          <w:trHeight w:val="1166"/>
        </w:trPr>
        <w:tc>
          <w:tcPr>
            <w:tcW w:w="2116" w:type="dxa"/>
            <w:vMerge/>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9C01E4" w:rsidRPr="0068366C" w:rsidRDefault="009C01E4" w:rsidP="004E5C1C">
            <w:pPr>
              <w:spacing w:after="0" w:line="240" w:lineRule="auto"/>
              <w:jc w:val="both"/>
              <w:rPr>
                <w:rFonts w:ascii="Times New Roman" w:eastAsia="Calibri" w:hAnsi="Times New Roman" w:cs="Times New Roman"/>
                <w:bCs/>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2. Ведення обліку осіб, притягнених до відповідальності за вчинення корупційних та пов’язаних з корупцією правопорушень</w:t>
            </w:r>
          </w:p>
        </w:tc>
        <w:tc>
          <w:tcPr>
            <w:tcW w:w="1843"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 командири військових частин</w:t>
            </w:r>
          </w:p>
        </w:tc>
        <w:tc>
          <w:tcPr>
            <w:tcW w:w="3544" w:type="dxa"/>
            <w:gridSpan w:val="2"/>
            <w:shd w:val="clear" w:color="auto" w:fill="auto"/>
          </w:tcPr>
          <w:p w:rsidR="009C01E4" w:rsidRPr="0068366C" w:rsidRDefault="009C01E4" w:rsidP="004E5C1C">
            <w:pPr>
              <w:spacing w:after="0" w:line="240" w:lineRule="auto"/>
              <w:jc w:val="both"/>
              <w:rPr>
                <w:rFonts w:ascii="Times New Roman" w:eastAsia="Calibri" w:hAnsi="Times New Roman" w:cs="Times New Roman"/>
                <w:sz w:val="24"/>
                <w:lang w:val="uk-UA"/>
              </w:rPr>
            </w:pPr>
            <w:r w:rsidRPr="0068366C">
              <w:rPr>
                <w:rFonts w:ascii="Times New Roman" w:eastAsia="Calibri" w:hAnsi="Times New Roman" w:cs="Times New Roman"/>
                <w:sz w:val="24"/>
                <w:lang w:val="uk-UA"/>
              </w:rPr>
              <w:t xml:space="preserve">Посадовими особами Головного управління НГУ та військових частин  щомісяця проводиться звірення </w:t>
            </w:r>
            <w:r w:rsidRPr="0068366C">
              <w:rPr>
                <w:rFonts w:ascii="Times New Roman" w:eastAsia="Calibri" w:hAnsi="Times New Roman" w:cs="Times New Roman"/>
                <w:bCs/>
                <w:sz w:val="24"/>
                <w:lang w:val="uk-UA"/>
              </w:rPr>
              <w:t xml:space="preserve">з правоохоронними та судовими органами </w:t>
            </w:r>
            <w:r w:rsidRPr="0068366C">
              <w:rPr>
                <w:rFonts w:ascii="Times New Roman" w:eastAsia="Calibri" w:hAnsi="Times New Roman" w:cs="Times New Roman"/>
                <w:sz w:val="24"/>
                <w:lang w:val="uk-UA"/>
              </w:rPr>
              <w:t>стосовно обліку зареєстрованих за військовими частинами НГУ кримінальних, адміністративних,  корупційних правопорушень або правопорушень, пов’язаних з корупцією. Ведеться облік осіб,  притягнених до відповідальності за корупційні та пов’язані з корупцією правопорушення, який відповідає даним державних реєстрів та статистичним даним правоохоронних і судових органів</w:t>
            </w:r>
            <w:r w:rsidR="00486E37">
              <w:rPr>
                <w:rFonts w:ascii="Times New Roman" w:eastAsia="Calibri" w:hAnsi="Times New Roman" w:cs="Times New Roman"/>
                <w:sz w:val="24"/>
                <w:lang w:val="uk-UA"/>
              </w:rPr>
              <w:t>.</w:t>
            </w:r>
          </w:p>
        </w:tc>
      </w:tr>
      <w:tr w:rsidR="003700FC" w:rsidRPr="0068366C" w:rsidTr="00BC16E7">
        <w:trPr>
          <w:trHeight w:val="279"/>
        </w:trPr>
        <w:tc>
          <w:tcPr>
            <w:tcW w:w="2116" w:type="dxa"/>
            <w:vMerge/>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9C01E4" w:rsidRPr="0068366C" w:rsidRDefault="009C01E4"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3.Забезпечення </w:t>
            </w:r>
            <w:r w:rsidRPr="0068366C">
              <w:rPr>
                <w:rFonts w:ascii="Times New Roman" w:eastAsia="Times New Roman" w:hAnsi="Times New Roman" w:cs="Times New Roman"/>
                <w:color w:val="000000" w:themeColor="text1"/>
                <w:sz w:val="24"/>
                <w:szCs w:val="24"/>
                <w:lang w:val="uk-UA" w:eastAsia="ru-RU"/>
              </w:rPr>
              <w:t xml:space="preserve">викривачам умов для здійснення повідомлення про можливі факти корупційних або пов’язаних з корупцією правопорушень, інших порушень </w:t>
            </w:r>
            <w:r w:rsidRPr="0068366C">
              <w:rPr>
                <w:rFonts w:ascii="Times New Roman" w:eastAsia="Calibri" w:hAnsi="Times New Roman" w:cs="Times New Roman"/>
                <w:color w:val="000000" w:themeColor="text1"/>
                <w:sz w:val="24"/>
                <w:szCs w:val="24"/>
                <w:lang w:val="uk-UA"/>
              </w:rPr>
              <w:t xml:space="preserve">Закону особовим складом НГУ шляхом </w:t>
            </w:r>
            <w:r w:rsidRPr="0068366C">
              <w:rPr>
                <w:rFonts w:ascii="Times New Roman" w:eastAsia="Times New Roman" w:hAnsi="Times New Roman" w:cs="Times New Roman"/>
                <w:color w:val="000000" w:themeColor="text1"/>
                <w:sz w:val="24"/>
                <w:szCs w:val="24"/>
                <w:lang w:val="uk-UA" w:eastAsia="ru-RU"/>
              </w:rPr>
              <w:t>створення та забезпечення функціонування внутрішніх та регулярних каналів такого повідомлення</w:t>
            </w:r>
            <w:r w:rsidRPr="0068366C">
              <w:rPr>
                <w:rFonts w:ascii="Times New Roman" w:eastAsia="Calibri" w:hAnsi="Times New Roman" w:cs="Times New Roman"/>
                <w:color w:val="000000" w:themeColor="text1"/>
                <w:sz w:val="24"/>
                <w:szCs w:val="24"/>
                <w:lang w:val="uk-UA"/>
              </w:rPr>
              <w:t xml:space="preserve"> (функціонування на офіційному </w:t>
            </w:r>
            <w:proofErr w:type="spellStart"/>
            <w:r w:rsidRPr="0068366C">
              <w:rPr>
                <w:rFonts w:ascii="Times New Roman" w:eastAsia="Calibri" w:hAnsi="Times New Roman" w:cs="Times New Roman"/>
                <w:color w:val="000000" w:themeColor="text1"/>
                <w:sz w:val="24"/>
                <w:szCs w:val="24"/>
                <w:lang w:val="uk-UA"/>
              </w:rPr>
              <w:t>вебсайті</w:t>
            </w:r>
            <w:proofErr w:type="spellEnd"/>
            <w:r w:rsidRPr="0068366C">
              <w:rPr>
                <w:rFonts w:ascii="Times New Roman" w:eastAsia="Calibri" w:hAnsi="Times New Roman" w:cs="Times New Roman"/>
                <w:color w:val="000000" w:themeColor="text1"/>
                <w:sz w:val="24"/>
                <w:szCs w:val="24"/>
                <w:lang w:val="uk-UA"/>
              </w:rPr>
              <w:t xml:space="preserve"> НГУ рубрики «Повідомити про корупцію», </w:t>
            </w:r>
            <w:r w:rsidRPr="0068366C">
              <w:rPr>
                <w:rFonts w:ascii="Times New Roman" w:eastAsia="Calibri" w:hAnsi="Times New Roman" w:cs="Times New Roman"/>
                <w:color w:val="000000" w:themeColor="text1"/>
                <w:sz w:val="24"/>
                <w:szCs w:val="24"/>
                <w:lang w:val="uk-UA"/>
              </w:rPr>
              <w:lastRenderedPageBreak/>
              <w:t>телефонів довіри, засобів електронного зв’язку тощо).</w:t>
            </w:r>
          </w:p>
        </w:tc>
        <w:tc>
          <w:tcPr>
            <w:tcW w:w="1843"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ДП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НГУ, командири військових частин</w:t>
            </w:r>
          </w:p>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p>
        </w:tc>
        <w:tc>
          <w:tcPr>
            <w:tcW w:w="3544" w:type="dxa"/>
            <w:gridSpan w:val="2"/>
            <w:shd w:val="clear" w:color="auto" w:fill="auto"/>
          </w:tcPr>
          <w:p w:rsidR="00BA15D2" w:rsidRPr="00BA15D2" w:rsidRDefault="00BA15D2" w:rsidP="00BA15D2">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BA15D2">
              <w:rPr>
                <w:rFonts w:ascii="Times New Roman" w:eastAsia="Calibri" w:hAnsi="Times New Roman" w:cs="Times New Roman"/>
                <w:sz w:val="24"/>
                <w:szCs w:val="24"/>
                <w:lang w:val="uk-UA"/>
              </w:rPr>
              <w:t xml:space="preserve">Наказом командувача  Національної гвардії України  від 25.05.2021 № 212  «Про деякі питання забезпечення умов для повідомлення про можливі факти корупційних або пов’язаних з корупцією правопорушень, інших порушень Закону України «Про запобігання корупції» у Національній гвардії України» утворено захищені анонімні  </w:t>
            </w:r>
            <w:r w:rsidRPr="00BA15D2">
              <w:rPr>
                <w:rFonts w:ascii="Times New Roman" w:eastAsia="Calibri" w:hAnsi="Times New Roman" w:cs="Times New Roman"/>
                <w:sz w:val="24"/>
                <w:szCs w:val="24"/>
                <w:lang w:val="uk-UA"/>
              </w:rPr>
              <w:lastRenderedPageBreak/>
              <w:t>канали зв’язку для отримання повідомлень про можливі корупційні та або пов’язані з корупцією правопорушення, інші порушення Закону України «Про запобігання корупції». Згідно зазначеного наказу у Головному управлінні НГУ діють наступні захищені канали зв’язку:</w:t>
            </w:r>
          </w:p>
          <w:p w:rsidR="00BA15D2" w:rsidRPr="00BA15D2" w:rsidRDefault="00BA15D2" w:rsidP="00BA15D2">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BA15D2">
              <w:rPr>
                <w:rFonts w:ascii="Times New Roman" w:eastAsia="Calibri" w:hAnsi="Times New Roman" w:cs="Times New Roman"/>
                <w:sz w:val="24"/>
                <w:szCs w:val="24"/>
                <w:lang w:val="uk-UA"/>
              </w:rPr>
              <w:t>вебсайт</w:t>
            </w:r>
            <w:proofErr w:type="spellEnd"/>
            <w:r w:rsidRPr="00BA15D2">
              <w:rPr>
                <w:rFonts w:ascii="Times New Roman" w:eastAsia="Calibri" w:hAnsi="Times New Roman" w:cs="Times New Roman"/>
                <w:sz w:val="24"/>
                <w:szCs w:val="24"/>
                <w:lang w:val="uk-UA"/>
              </w:rPr>
              <w:t xml:space="preserve"> НГУ - ngu.gov.ua.; офіційна електронна адреса ВПЗВК antikor@ngu.gov.ua.; номеру спеціальної телефонної лінії  ВПЗВК  (044) 365-29-70, 29-63); електронна пошта інформаційно-телекомунікаційної мережі НГУ: </w:t>
            </w:r>
            <w:proofErr w:type="spellStart"/>
            <w:r w:rsidRPr="00BA15D2">
              <w:rPr>
                <w:rFonts w:ascii="Times New Roman" w:eastAsia="Calibri" w:hAnsi="Times New Roman" w:cs="Times New Roman"/>
                <w:sz w:val="24"/>
                <w:szCs w:val="24"/>
                <w:lang w:val="uk-UA"/>
              </w:rPr>
              <w:t>antikor@gu.guardia.mvs</w:t>
            </w:r>
            <w:proofErr w:type="spellEnd"/>
            <w:r w:rsidRPr="00BA15D2">
              <w:rPr>
                <w:rFonts w:ascii="Times New Roman" w:eastAsia="Calibri" w:hAnsi="Times New Roman" w:cs="Times New Roman"/>
                <w:sz w:val="24"/>
                <w:szCs w:val="24"/>
                <w:lang w:val="uk-UA"/>
              </w:rPr>
              <w:t xml:space="preserve"> та  ІР-телефонія (анонімна «гаряча лінія»): 20-40. </w:t>
            </w:r>
          </w:p>
          <w:p w:rsidR="009C01E4" w:rsidRPr="0068366C" w:rsidRDefault="00BA15D2" w:rsidP="00BA15D2">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BA15D2">
              <w:rPr>
                <w:rFonts w:ascii="Times New Roman" w:eastAsia="Calibri" w:hAnsi="Times New Roman" w:cs="Times New Roman"/>
                <w:sz w:val="24"/>
                <w:szCs w:val="24"/>
                <w:lang w:val="uk-UA"/>
              </w:rPr>
              <w:t xml:space="preserve">Протягом звітного періоду до на анонімні канали зв’язку до Головного управління НГУ надійшло 53 повідомлення щодо можливих неправомірних дій посадових осіб НГУ. За підсумками розгляду зазначених повідомлень посадовими особами  Головного управління НГУ проведено 6 перевірок (службових </w:t>
            </w:r>
            <w:r w:rsidRPr="00BA15D2">
              <w:rPr>
                <w:rFonts w:ascii="Times New Roman" w:eastAsia="Calibri" w:hAnsi="Times New Roman" w:cs="Times New Roman"/>
                <w:sz w:val="24"/>
                <w:szCs w:val="24"/>
                <w:lang w:val="uk-UA"/>
              </w:rPr>
              <w:lastRenderedPageBreak/>
              <w:t>розслідувань), 21 повідомлення про можливі факти корупційних або пов’язаних з корупцією правопорушень відповідно до вимог статті 7 Закону України «Про звернення громадян» скеровані за належністю для відповідного розгляду до підпорядкованих військових частин, 16 повідомлень повернуто автору відповідно до статті 5 і 7  Закону України «Про звернення громадян», решта перебуває у стадії розгляду.</w:t>
            </w:r>
          </w:p>
        </w:tc>
      </w:tr>
      <w:tr w:rsidR="009C01E4" w:rsidRPr="0068366C" w:rsidTr="00C26B47">
        <w:trPr>
          <w:trHeight w:val="326"/>
        </w:trPr>
        <w:tc>
          <w:tcPr>
            <w:tcW w:w="2116" w:type="dxa"/>
            <w:vMerge/>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9C01E4" w:rsidRPr="0068366C" w:rsidRDefault="009C01E4" w:rsidP="004E5C1C">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4. Ужиття заходів, передбачених законодавством щодо захисту викривачів (за наявності підстав)</w:t>
            </w:r>
          </w:p>
        </w:tc>
        <w:tc>
          <w:tcPr>
            <w:tcW w:w="1843"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w:t>
            </w:r>
          </w:p>
        </w:tc>
        <w:tc>
          <w:tcPr>
            <w:tcW w:w="3544" w:type="dxa"/>
            <w:gridSpan w:val="2"/>
            <w:shd w:val="clear" w:color="auto" w:fill="auto"/>
          </w:tcPr>
          <w:p w:rsidR="009C01E4" w:rsidRPr="00486E37" w:rsidRDefault="00486E37" w:rsidP="00486E37">
            <w:pPr>
              <w:spacing w:after="0" w:line="240" w:lineRule="auto"/>
              <w:jc w:val="both"/>
              <w:rPr>
                <w:rFonts w:ascii="Times New Roman" w:eastAsia="Calibri" w:hAnsi="Times New Roman" w:cs="Times New Roman"/>
                <w:color w:val="000000" w:themeColor="text1"/>
                <w:sz w:val="24"/>
                <w:szCs w:val="24"/>
                <w:highlight w:val="yellow"/>
                <w:lang w:val="uk-UA"/>
              </w:rPr>
            </w:pPr>
            <w:r w:rsidRPr="0068366C">
              <w:rPr>
                <w:rFonts w:ascii="Times New Roman" w:eastAsia="Calibri" w:hAnsi="Times New Roman" w:cs="Times New Roman"/>
                <w:color w:val="000000" w:themeColor="text1"/>
                <w:sz w:val="24"/>
                <w:szCs w:val="24"/>
                <w:lang w:val="uk-UA"/>
              </w:rPr>
              <w:t xml:space="preserve">Відділом з питань запобігання та виявлення корупції Головного управління НГУ на підставі Закону України "Про запобігання корупції" та наказу командувача  Національної гвардії України  від 25.05.2021 № 212  «Про деякі питання забезпечення умов для повідомлення про можливі факти корупційних або пов’язаних з корупцією правопорушень, інших порушень Закону України «Про запобігання корупції» у Національній гвардії України»  вживаються заходи щодо захисту викривачів шляхом </w:t>
            </w:r>
            <w:r w:rsidRPr="0068366C">
              <w:rPr>
                <w:rFonts w:ascii="Times New Roman" w:eastAsia="Calibri" w:hAnsi="Times New Roman" w:cs="Times New Roman"/>
                <w:color w:val="000000" w:themeColor="text1"/>
                <w:sz w:val="24"/>
                <w:szCs w:val="24"/>
                <w:lang w:val="uk-UA"/>
              </w:rPr>
              <w:lastRenderedPageBreak/>
              <w:t>забезпечення їх прав та гарантій, передбачених Законом України «Про запобігання корупції»</w:t>
            </w:r>
            <w:r>
              <w:rPr>
                <w:rFonts w:ascii="Times New Roman" w:eastAsia="Calibri" w:hAnsi="Times New Roman" w:cs="Times New Roman"/>
                <w:color w:val="000000" w:themeColor="text1"/>
                <w:sz w:val="24"/>
                <w:szCs w:val="24"/>
                <w:lang w:val="uk-UA"/>
              </w:rPr>
              <w:t>. Підстав для вжиття заходів захисту викривачів  не було. Статус викривачів підтверджено не було.</w:t>
            </w:r>
          </w:p>
        </w:tc>
      </w:tr>
      <w:tr w:rsidR="009C01E4" w:rsidRPr="0068366C" w:rsidTr="00C26B47">
        <w:trPr>
          <w:trHeight w:val="699"/>
        </w:trPr>
        <w:tc>
          <w:tcPr>
            <w:tcW w:w="2116" w:type="dxa"/>
            <w:vMerge/>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9C01E4" w:rsidRPr="0068366C" w:rsidRDefault="009C01E4" w:rsidP="004E5C1C">
            <w:pPr>
              <w:tabs>
                <w:tab w:val="left" w:pos="248"/>
                <w:tab w:val="left" w:pos="556"/>
              </w:tabs>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 xml:space="preserve">5. Моніторинг негативних повідомлень у ЗМІ та інтернет-просторі </w:t>
            </w:r>
            <w:r w:rsidRPr="0068366C">
              <w:rPr>
                <w:rFonts w:ascii="Times New Roman" w:eastAsia="Calibri" w:hAnsi="Times New Roman" w:cs="Times New Roman"/>
                <w:color w:val="000000" w:themeColor="text1"/>
                <w:sz w:val="24"/>
                <w:szCs w:val="24"/>
                <w:lang w:val="uk-UA"/>
              </w:rPr>
              <w:t xml:space="preserve">про корупцію в НГУ, організація їх перевірок та оприлюднення інформації щодо вжитих заходів або спростування </w:t>
            </w:r>
          </w:p>
        </w:tc>
        <w:tc>
          <w:tcPr>
            <w:tcW w:w="1843"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9C01E4" w:rsidRPr="0068366C" w:rsidRDefault="009C01E4" w:rsidP="004E5C1C">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9C01E4" w:rsidRPr="0068366C" w:rsidRDefault="009C01E4" w:rsidP="004E5C1C">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Головного управління НГУ, ІВЦ НГУ, командири військових частин</w:t>
            </w:r>
          </w:p>
        </w:tc>
        <w:tc>
          <w:tcPr>
            <w:tcW w:w="3544" w:type="dxa"/>
            <w:gridSpan w:val="2"/>
            <w:shd w:val="clear" w:color="auto" w:fill="auto"/>
          </w:tcPr>
          <w:p w:rsidR="009C01E4" w:rsidRPr="00486E37" w:rsidRDefault="00464C73" w:rsidP="004E5C1C">
            <w:pPr>
              <w:spacing w:after="0" w:line="240" w:lineRule="auto"/>
              <w:jc w:val="both"/>
              <w:rPr>
                <w:rFonts w:ascii="Times New Roman" w:eastAsia="Calibri" w:hAnsi="Times New Roman" w:cs="Times New Roman"/>
                <w:color w:val="000000" w:themeColor="text1"/>
                <w:sz w:val="24"/>
                <w:szCs w:val="24"/>
                <w:highlight w:val="yellow"/>
                <w:lang w:val="uk-UA"/>
              </w:rPr>
            </w:pPr>
            <w:r w:rsidRPr="00486E37">
              <w:rPr>
                <w:rFonts w:ascii="Times New Roman" w:eastAsia="Calibri" w:hAnsi="Times New Roman" w:cs="Times New Roman"/>
                <w:color w:val="000000" w:themeColor="text1"/>
                <w:sz w:val="24"/>
                <w:szCs w:val="24"/>
                <w:lang w:val="uk-UA"/>
              </w:rPr>
              <w:t>З метою встановлення фактів можливого вчинення особовим складом НГУ корупційних правопорушень або  правопорушень пов’язаних з корупцією ВПЗВК Головного управління НГУ з</w:t>
            </w:r>
            <w:r w:rsidR="00EE779E" w:rsidRPr="00486E37">
              <w:rPr>
                <w:rFonts w:ascii="Times New Roman" w:eastAsia="Calibri" w:hAnsi="Times New Roman" w:cs="Times New Roman"/>
                <w:color w:val="000000" w:themeColor="text1"/>
                <w:sz w:val="24"/>
                <w:szCs w:val="24"/>
                <w:lang w:val="uk-UA"/>
              </w:rPr>
              <w:t>дійснюється моніторинг негативних повідомлень у ЗМІ та інтернет-просторі,</w:t>
            </w:r>
            <w:r w:rsidRPr="00486E37">
              <w:rPr>
                <w:rFonts w:ascii="Times New Roman" w:eastAsia="Calibri" w:hAnsi="Times New Roman" w:cs="Times New Roman"/>
                <w:color w:val="000000" w:themeColor="text1"/>
                <w:sz w:val="24"/>
                <w:szCs w:val="24"/>
                <w:lang w:val="uk-UA"/>
              </w:rPr>
              <w:t xml:space="preserve"> шляхом аналізу </w:t>
            </w:r>
            <w:r w:rsidR="00EE779E" w:rsidRPr="00486E37">
              <w:rPr>
                <w:rFonts w:ascii="Times New Roman" w:eastAsia="Calibri" w:hAnsi="Times New Roman" w:cs="Times New Roman"/>
                <w:color w:val="000000" w:themeColor="text1"/>
                <w:sz w:val="24"/>
                <w:szCs w:val="24"/>
                <w:lang w:val="uk-UA"/>
              </w:rPr>
              <w:t xml:space="preserve"> </w:t>
            </w:r>
            <w:r w:rsidRPr="00486E37">
              <w:rPr>
                <w:rFonts w:ascii="Times New Roman" w:eastAsia="Calibri" w:hAnsi="Times New Roman" w:cs="Times New Roman"/>
                <w:color w:val="000000" w:themeColor="text1"/>
                <w:sz w:val="24"/>
                <w:szCs w:val="24"/>
                <w:lang w:val="uk-UA"/>
              </w:rPr>
              <w:t>інформаційної довідки, яка готується ІВЦ НГУ.</w:t>
            </w:r>
            <w:r w:rsidR="00EE779E" w:rsidRPr="00486E37">
              <w:rPr>
                <w:rFonts w:ascii="Times New Roman" w:eastAsia="Calibri" w:hAnsi="Times New Roman" w:cs="Times New Roman"/>
                <w:color w:val="000000" w:themeColor="text1"/>
                <w:sz w:val="24"/>
                <w:szCs w:val="24"/>
                <w:lang w:val="uk-UA"/>
              </w:rPr>
              <w:t xml:space="preserve"> </w:t>
            </w:r>
          </w:p>
        </w:tc>
      </w:tr>
      <w:tr w:rsidR="00BA15D2" w:rsidRPr="0068366C" w:rsidTr="00F44F46">
        <w:trPr>
          <w:trHeight w:val="704"/>
        </w:trPr>
        <w:tc>
          <w:tcPr>
            <w:tcW w:w="2116"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2.Удосконалення механізму запобігання та виявлення корупції, притягнення до відповідальності та застосування санкцій</w:t>
            </w:r>
          </w:p>
        </w:tc>
        <w:tc>
          <w:tcPr>
            <w:tcW w:w="4114" w:type="dxa"/>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 Проведення службових розслідувань за фактами вчинення особовим складом НГУ корупційних або пов’язаних з корупцією правопорушень, інших порушень Закону </w:t>
            </w:r>
          </w:p>
        </w:tc>
        <w:tc>
          <w:tcPr>
            <w:tcW w:w="1843"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p>
        </w:tc>
        <w:tc>
          <w:tcPr>
            <w:tcW w:w="1845"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p>
        </w:tc>
        <w:tc>
          <w:tcPr>
            <w:tcW w:w="2409"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ДП, ЮУ </w:t>
            </w:r>
            <w:r w:rsidRPr="0068366C">
              <w:rPr>
                <w:rFonts w:ascii="Times New Roman" w:eastAsia="Times New Roman" w:hAnsi="Times New Roman" w:cs="Times New Roman"/>
                <w:color w:val="000000" w:themeColor="text1"/>
                <w:sz w:val="24"/>
                <w:szCs w:val="24"/>
                <w:lang w:val="uk-UA" w:eastAsia="ru-RU"/>
              </w:rPr>
              <w:t xml:space="preserve">Головного управління </w:t>
            </w:r>
            <w:r w:rsidRPr="0068366C">
              <w:rPr>
                <w:rFonts w:ascii="Times New Roman" w:eastAsia="Calibri" w:hAnsi="Times New Roman" w:cs="Times New Roman"/>
                <w:color w:val="000000" w:themeColor="text1"/>
                <w:sz w:val="24"/>
                <w:szCs w:val="24"/>
                <w:lang w:val="uk-UA"/>
              </w:rPr>
              <w:t xml:space="preserve"> НГУ,</w:t>
            </w:r>
          </w:p>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командири військових частин</w:t>
            </w:r>
          </w:p>
        </w:tc>
        <w:tc>
          <w:tcPr>
            <w:tcW w:w="3544" w:type="dxa"/>
            <w:gridSpan w:val="2"/>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C867CE">
              <w:rPr>
                <w:rFonts w:ascii="Times New Roman" w:eastAsia="Calibri" w:hAnsi="Times New Roman" w:cs="Times New Roman"/>
                <w:sz w:val="24"/>
                <w:szCs w:val="24"/>
                <w:lang w:val="uk-UA"/>
              </w:rPr>
              <w:t>За фактами порушень антикорупційного законодавства Головним управлінням НГУ та військовими частинами проведено 22 службових розслідувань (перевірок). Відповідні матеріали по службових розслідуваннях (перевірках) скеровані для прийняття правового рішення  до правоохоронних органів</w:t>
            </w:r>
            <w:r w:rsidR="00486E37">
              <w:rPr>
                <w:rFonts w:ascii="Times New Roman" w:eastAsia="Calibri" w:hAnsi="Times New Roman" w:cs="Times New Roman"/>
                <w:sz w:val="24"/>
                <w:szCs w:val="24"/>
                <w:lang w:val="uk-UA"/>
              </w:rPr>
              <w:t>.</w:t>
            </w:r>
          </w:p>
        </w:tc>
      </w:tr>
      <w:tr w:rsidR="00BA15D2" w:rsidRPr="0068366C" w:rsidTr="00EF464B">
        <w:trPr>
          <w:trHeight w:val="278"/>
        </w:trPr>
        <w:tc>
          <w:tcPr>
            <w:tcW w:w="15871" w:type="dxa"/>
            <w:gridSpan w:val="7"/>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lastRenderedPageBreak/>
              <w:t>VII. Забезпечення відкритості та прозорості в антикорупційній діяльності НГУ, залучення громадськості до здійснення антикорупційних заходів, забезпечення міжнародного співробітництва у сфері запобігання та виявлення корупції</w:t>
            </w:r>
          </w:p>
        </w:tc>
      </w:tr>
      <w:tr w:rsidR="00BA15D2" w:rsidRPr="0068366C" w:rsidTr="00C26B47">
        <w:trPr>
          <w:trHeight w:val="1074"/>
        </w:trPr>
        <w:tc>
          <w:tcPr>
            <w:tcW w:w="2116" w:type="dxa"/>
            <w:vMerge w:val="restart"/>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 Забезпечення прозорості та відкритості в </w:t>
            </w:r>
            <w:proofErr w:type="spellStart"/>
            <w:r w:rsidRPr="0068366C">
              <w:rPr>
                <w:rFonts w:ascii="Times New Roman" w:eastAsia="Calibri" w:hAnsi="Times New Roman" w:cs="Times New Roman"/>
                <w:color w:val="000000" w:themeColor="text1"/>
                <w:sz w:val="24"/>
                <w:szCs w:val="24"/>
                <w:lang w:val="uk-UA"/>
              </w:rPr>
              <w:t>антикорупцій</w:t>
            </w:r>
            <w:proofErr w:type="spellEnd"/>
            <w:r w:rsidRPr="0068366C">
              <w:rPr>
                <w:rFonts w:ascii="Times New Roman" w:eastAsia="Calibri" w:hAnsi="Times New Roman" w:cs="Times New Roman"/>
                <w:color w:val="000000" w:themeColor="text1"/>
                <w:sz w:val="24"/>
                <w:szCs w:val="24"/>
                <w:lang w:val="uk-UA"/>
              </w:rPr>
              <w:t xml:space="preserve"> ній діяльності НГУ </w:t>
            </w:r>
          </w:p>
        </w:tc>
        <w:tc>
          <w:tcPr>
            <w:tcW w:w="4114" w:type="dxa"/>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1. Розміщення на </w:t>
            </w:r>
            <w:proofErr w:type="spellStart"/>
            <w:r w:rsidRPr="0068366C">
              <w:rPr>
                <w:rFonts w:ascii="Times New Roman" w:eastAsia="Calibri" w:hAnsi="Times New Roman" w:cs="Times New Roman"/>
                <w:color w:val="000000" w:themeColor="text1"/>
                <w:sz w:val="24"/>
                <w:szCs w:val="24"/>
                <w:lang w:val="uk-UA"/>
              </w:rPr>
              <w:t>вебсторінці</w:t>
            </w:r>
            <w:proofErr w:type="spellEnd"/>
            <w:r w:rsidRPr="0068366C">
              <w:rPr>
                <w:rFonts w:ascii="Times New Roman" w:eastAsia="Calibri" w:hAnsi="Times New Roman" w:cs="Times New Roman"/>
                <w:color w:val="000000" w:themeColor="text1"/>
                <w:sz w:val="24"/>
                <w:szCs w:val="24"/>
                <w:lang w:val="uk-UA"/>
              </w:rPr>
              <w:t xml:space="preserve"> НГУ інформації про стан виконання антикорупційних заходів у НГУ</w:t>
            </w:r>
          </w:p>
        </w:tc>
        <w:tc>
          <w:tcPr>
            <w:tcW w:w="1843"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ІВЦ  НГУ</w:t>
            </w:r>
          </w:p>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Головного управління НГУ, командири військових частин</w:t>
            </w:r>
          </w:p>
        </w:tc>
        <w:tc>
          <w:tcPr>
            <w:tcW w:w="3544" w:type="dxa"/>
            <w:gridSpan w:val="2"/>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 xml:space="preserve">Інформацію про стан виконання </w:t>
            </w:r>
            <w:r>
              <w:rPr>
                <w:rFonts w:ascii="Times New Roman" w:eastAsia="Calibri" w:hAnsi="Times New Roman" w:cs="Times New Roman"/>
                <w:sz w:val="24"/>
                <w:szCs w:val="24"/>
                <w:lang w:val="uk-UA"/>
              </w:rPr>
              <w:t>Антикорупційної програми НГУ на 2021-2022 роки за 2021 та 2022 рік</w:t>
            </w:r>
            <w:r w:rsidRPr="0068366C">
              <w:rPr>
                <w:rFonts w:ascii="Times New Roman" w:eastAsia="Calibri" w:hAnsi="Times New Roman" w:cs="Times New Roman"/>
                <w:sz w:val="24"/>
                <w:szCs w:val="24"/>
                <w:lang w:val="uk-UA"/>
              </w:rPr>
              <w:t xml:space="preserve"> розміщено на офіційному </w:t>
            </w:r>
            <w:proofErr w:type="spellStart"/>
            <w:r w:rsidRPr="0068366C">
              <w:rPr>
                <w:rFonts w:ascii="Times New Roman" w:eastAsia="Calibri" w:hAnsi="Times New Roman" w:cs="Times New Roman"/>
                <w:sz w:val="24"/>
                <w:szCs w:val="24"/>
                <w:lang w:val="uk-UA"/>
              </w:rPr>
              <w:t>вебсайті</w:t>
            </w:r>
            <w:proofErr w:type="spellEnd"/>
            <w:r w:rsidRPr="0068366C">
              <w:rPr>
                <w:rFonts w:ascii="Times New Roman" w:eastAsia="Calibri" w:hAnsi="Times New Roman" w:cs="Times New Roman"/>
                <w:sz w:val="24"/>
                <w:szCs w:val="24"/>
                <w:lang w:val="uk-UA"/>
              </w:rPr>
              <w:t xml:space="preserve"> НГУ.</w:t>
            </w:r>
          </w:p>
        </w:tc>
      </w:tr>
      <w:tr w:rsidR="00BA15D2" w:rsidRPr="0068366C" w:rsidTr="00C26B47">
        <w:trPr>
          <w:trHeight w:val="622"/>
        </w:trPr>
        <w:tc>
          <w:tcPr>
            <w:tcW w:w="2116" w:type="dxa"/>
            <w:vMerge/>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p>
        </w:tc>
        <w:tc>
          <w:tcPr>
            <w:tcW w:w="4114" w:type="dxa"/>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 Забезпечення участі представників громадськості у засіданнях комісії з оцінки корупційних ризиків та моніторингу виконання</w:t>
            </w:r>
            <w:r w:rsidRPr="0068366C">
              <w:rPr>
                <w:rFonts w:ascii="Times New Roman" w:eastAsia="Calibri" w:hAnsi="Times New Roman" w:cs="Times New Roman"/>
                <w:color w:val="000000" w:themeColor="text1"/>
                <w:sz w:val="24"/>
                <w:szCs w:val="24"/>
                <w:shd w:val="clear" w:color="auto" w:fill="FFFF00"/>
                <w:lang w:val="uk-UA"/>
              </w:rPr>
              <w:t xml:space="preserve"> </w:t>
            </w:r>
            <w:r w:rsidRPr="0068366C">
              <w:rPr>
                <w:rFonts w:ascii="Times New Roman" w:eastAsia="Calibri" w:hAnsi="Times New Roman" w:cs="Times New Roman"/>
                <w:color w:val="000000" w:themeColor="text1"/>
                <w:sz w:val="24"/>
                <w:szCs w:val="24"/>
                <w:lang w:val="uk-UA"/>
              </w:rPr>
              <w:t>Антикорупційної програми НГУ</w:t>
            </w:r>
            <w:r w:rsidRPr="0068366C">
              <w:rPr>
                <w:rFonts w:ascii="Times New Roman" w:eastAsia="Calibri" w:hAnsi="Times New Roman" w:cs="Times New Roman"/>
                <w:color w:val="000000" w:themeColor="text1"/>
                <w:sz w:val="24"/>
                <w:szCs w:val="24"/>
                <w:shd w:val="clear" w:color="auto" w:fill="FFFF00"/>
                <w:lang w:val="uk-UA"/>
              </w:rPr>
              <w:t xml:space="preserve"> </w:t>
            </w:r>
          </w:p>
        </w:tc>
        <w:tc>
          <w:tcPr>
            <w:tcW w:w="1843"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2021 року </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під час засідань комісії</w:t>
            </w:r>
          </w:p>
        </w:tc>
        <w:tc>
          <w:tcPr>
            <w:tcW w:w="1845"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Протягом </w:t>
            </w:r>
            <w:r w:rsidRPr="0068366C">
              <w:rPr>
                <w:rFonts w:ascii="Times New Roman" w:eastAsia="Calibri" w:hAnsi="Times New Roman" w:cs="Times New Roman"/>
                <w:color w:val="000000" w:themeColor="text1"/>
                <w:sz w:val="24"/>
                <w:szCs w:val="24"/>
                <w:lang w:val="uk-UA"/>
              </w:rPr>
              <w:br/>
              <w:t>2022 року</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під час засідань комісії</w:t>
            </w:r>
          </w:p>
        </w:tc>
        <w:tc>
          <w:tcPr>
            <w:tcW w:w="2409"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ВПЗВК Головного управління НГУ, комісія з оцінки корупційних ризиків та моніторингу виконання Антикорупційної програми НГУ </w:t>
            </w:r>
          </w:p>
        </w:tc>
        <w:tc>
          <w:tcPr>
            <w:tcW w:w="3544" w:type="dxa"/>
            <w:gridSpan w:val="2"/>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 xml:space="preserve">Заяви від </w:t>
            </w:r>
            <w:r w:rsidRPr="0068366C">
              <w:rPr>
                <w:rFonts w:ascii="Times New Roman" w:hAnsi="Times New Roman" w:cs="Times New Roman"/>
                <w:sz w:val="24"/>
                <w:szCs w:val="24"/>
                <w:lang w:val="uk-UA"/>
              </w:rPr>
              <w:t xml:space="preserve">представників зовнішніх заінтересованих сторін (громадськості) про включення до складу робочої групи </w:t>
            </w:r>
            <w:r>
              <w:rPr>
                <w:rFonts w:ascii="Times New Roman" w:hAnsi="Times New Roman" w:cs="Times New Roman"/>
                <w:sz w:val="24"/>
                <w:szCs w:val="24"/>
                <w:lang w:val="uk-UA"/>
              </w:rPr>
              <w:t xml:space="preserve">з оцінювання корупційних ризиків у діяльності НГУ (наказ командувача НГУ від 20.10.2022 № 349 «Про затвердження персонального складу робочої групи з оцінювання корупційних ризиків у діяльності НГУ та Положення про неї» </w:t>
            </w:r>
            <w:r w:rsidRPr="0068366C">
              <w:rPr>
                <w:rFonts w:ascii="Times New Roman" w:eastAsia="Calibri" w:hAnsi="Times New Roman" w:cs="Times New Roman"/>
                <w:color w:val="000000" w:themeColor="text1"/>
                <w:sz w:val="24"/>
                <w:szCs w:val="24"/>
                <w:lang w:val="uk-UA"/>
              </w:rPr>
              <w:t xml:space="preserve">та щодо їх участі у засіданнях </w:t>
            </w:r>
            <w:r>
              <w:rPr>
                <w:rFonts w:ascii="Times New Roman" w:eastAsia="Calibri" w:hAnsi="Times New Roman" w:cs="Times New Roman"/>
                <w:color w:val="000000" w:themeColor="text1"/>
                <w:sz w:val="24"/>
                <w:szCs w:val="24"/>
                <w:lang w:val="uk-UA"/>
              </w:rPr>
              <w:t xml:space="preserve">не </w:t>
            </w:r>
            <w:r w:rsidRPr="0068366C">
              <w:rPr>
                <w:rFonts w:ascii="Times New Roman" w:eastAsia="Calibri" w:hAnsi="Times New Roman" w:cs="Times New Roman"/>
                <w:color w:val="000000" w:themeColor="text1"/>
                <w:sz w:val="24"/>
                <w:szCs w:val="24"/>
                <w:lang w:val="uk-UA"/>
              </w:rPr>
              <w:t>надходили.</w:t>
            </w:r>
          </w:p>
        </w:tc>
      </w:tr>
      <w:tr w:rsidR="00BA15D2" w:rsidRPr="00BF3280" w:rsidTr="00C26B47">
        <w:trPr>
          <w:trHeight w:val="488"/>
        </w:trPr>
        <w:tc>
          <w:tcPr>
            <w:tcW w:w="2116"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w:t>
            </w:r>
            <w:r w:rsidRPr="0068366C">
              <w:rPr>
                <w:rFonts w:ascii="Times New Roman" w:eastAsia="Times New Roman" w:hAnsi="Times New Roman" w:cs="Times New Roman"/>
                <w:color w:val="000000" w:themeColor="text1"/>
                <w:sz w:val="24"/>
                <w:szCs w:val="24"/>
                <w:lang w:val="uk-UA" w:eastAsia="ru-RU"/>
              </w:rPr>
              <w:t xml:space="preserve"> </w:t>
            </w:r>
            <w:r w:rsidRPr="0068366C">
              <w:rPr>
                <w:rFonts w:ascii="Times New Roman" w:eastAsia="Calibri" w:hAnsi="Times New Roman" w:cs="Times New Roman"/>
                <w:color w:val="000000" w:themeColor="text1"/>
                <w:sz w:val="24"/>
                <w:szCs w:val="24"/>
                <w:lang w:val="uk-UA"/>
              </w:rPr>
              <w:t xml:space="preserve">Забезпечення міжнародного </w:t>
            </w:r>
            <w:proofErr w:type="spellStart"/>
            <w:r w:rsidRPr="0068366C">
              <w:rPr>
                <w:rFonts w:ascii="Times New Roman" w:eastAsia="Calibri" w:hAnsi="Times New Roman" w:cs="Times New Roman"/>
                <w:color w:val="000000" w:themeColor="text1"/>
                <w:sz w:val="24"/>
                <w:szCs w:val="24"/>
                <w:lang w:val="uk-UA"/>
              </w:rPr>
              <w:t>співробітницт</w:t>
            </w:r>
            <w:proofErr w:type="spellEnd"/>
            <w:r w:rsidRPr="0068366C">
              <w:rPr>
                <w:rFonts w:ascii="Times New Roman" w:eastAsia="Calibri" w:hAnsi="Times New Roman" w:cs="Times New Roman"/>
                <w:color w:val="000000" w:themeColor="text1"/>
                <w:sz w:val="24"/>
                <w:szCs w:val="24"/>
                <w:lang w:val="uk-UA"/>
              </w:rPr>
              <w:t xml:space="preserve"> ва у сфері запобігання та виявлення корупції</w:t>
            </w:r>
          </w:p>
        </w:tc>
        <w:tc>
          <w:tcPr>
            <w:tcW w:w="4114" w:type="dxa"/>
            <w:shd w:val="clear" w:color="auto" w:fill="auto"/>
          </w:tcPr>
          <w:p w:rsidR="00BA15D2" w:rsidRPr="0068366C"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bCs/>
                <w:color w:val="000000" w:themeColor="text1"/>
                <w:sz w:val="24"/>
                <w:szCs w:val="24"/>
                <w:lang w:val="uk-UA"/>
              </w:rPr>
              <w:t>1. Співпраця з представниками міжнародних організацій з метою впровадження в діяльність НГУ Програми виховання доброчесності «ВІ»</w:t>
            </w:r>
          </w:p>
        </w:tc>
        <w:tc>
          <w:tcPr>
            <w:tcW w:w="1843"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2021 р.</w:t>
            </w:r>
          </w:p>
        </w:tc>
        <w:tc>
          <w:tcPr>
            <w:tcW w:w="1845" w:type="dxa"/>
            <w:shd w:val="clear" w:color="auto" w:fill="auto"/>
          </w:tcPr>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Протягом</w:t>
            </w:r>
          </w:p>
          <w:p w:rsidR="00BA15D2" w:rsidRPr="0068366C" w:rsidRDefault="00BA15D2" w:rsidP="00BA15D2">
            <w:pPr>
              <w:spacing w:after="0" w:line="240" w:lineRule="auto"/>
              <w:jc w:val="center"/>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2022 р.</w:t>
            </w:r>
          </w:p>
        </w:tc>
        <w:tc>
          <w:tcPr>
            <w:tcW w:w="2409" w:type="dxa"/>
            <w:shd w:val="clear" w:color="auto" w:fill="auto"/>
          </w:tcPr>
          <w:p w:rsidR="00BA15D2" w:rsidRPr="0068366C" w:rsidRDefault="00BA15D2" w:rsidP="00BA15D2">
            <w:pPr>
              <w:spacing w:after="0" w:line="240" w:lineRule="auto"/>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color w:val="000000" w:themeColor="text1"/>
                <w:sz w:val="24"/>
                <w:szCs w:val="24"/>
                <w:lang w:val="uk-UA"/>
              </w:rPr>
              <w:t>ВПЗВК, ДПШ Головного управління НГУ</w:t>
            </w:r>
          </w:p>
        </w:tc>
        <w:tc>
          <w:tcPr>
            <w:tcW w:w="3544" w:type="dxa"/>
            <w:gridSpan w:val="2"/>
            <w:shd w:val="clear" w:color="auto" w:fill="auto"/>
          </w:tcPr>
          <w:p w:rsidR="00BA15D2" w:rsidRPr="00BF3280" w:rsidRDefault="00BA15D2" w:rsidP="00BA15D2">
            <w:pPr>
              <w:spacing w:after="0" w:line="240" w:lineRule="auto"/>
              <w:jc w:val="both"/>
              <w:rPr>
                <w:rFonts w:ascii="Times New Roman" w:eastAsia="Calibri" w:hAnsi="Times New Roman" w:cs="Times New Roman"/>
                <w:color w:val="000000" w:themeColor="text1"/>
                <w:sz w:val="24"/>
                <w:szCs w:val="24"/>
                <w:lang w:val="uk-UA"/>
              </w:rPr>
            </w:pPr>
            <w:r w:rsidRPr="0068366C">
              <w:rPr>
                <w:rFonts w:ascii="Times New Roman" w:eastAsia="Calibri" w:hAnsi="Times New Roman" w:cs="Times New Roman"/>
                <w:sz w:val="24"/>
                <w:szCs w:val="24"/>
                <w:lang w:val="uk-UA"/>
              </w:rPr>
              <w:t xml:space="preserve">У рамках співробітництва </w:t>
            </w:r>
            <w:r w:rsidRPr="0068366C">
              <w:rPr>
                <w:rFonts w:ascii="Times New Roman" w:eastAsia="Calibri" w:hAnsi="Times New Roman" w:cs="Times New Roman"/>
                <w:sz w:val="24"/>
                <w:szCs w:val="24"/>
                <w:lang w:val="uk-UA" w:eastAsia="ru-RU"/>
              </w:rPr>
              <w:t>НГУ з Місією України при НАТО щодо реалізації Програми НАТО</w:t>
            </w:r>
            <w:r w:rsidRPr="0068366C">
              <w:rPr>
                <w:rFonts w:ascii="Times New Roman" w:eastAsia="Calibri" w:hAnsi="Times New Roman" w:cs="Times New Roman"/>
                <w:sz w:val="24"/>
                <w:szCs w:val="24"/>
                <w:lang w:val="uk-UA"/>
              </w:rPr>
              <w:t xml:space="preserve"> посадові особи НГУ протягом звітного періоду взяли участь у 2 міжнародних заходах.</w:t>
            </w:r>
          </w:p>
        </w:tc>
      </w:tr>
    </w:tbl>
    <w:p w:rsidR="00050414" w:rsidRPr="00BF3280" w:rsidRDefault="00050414" w:rsidP="00AC64D1">
      <w:pPr>
        <w:spacing w:after="0" w:line="240" w:lineRule="auto"/>
        <w:ind w:left="-142" w:right="-315"/>
        <w:jc w:val="both"/>
        <w:rPr>
          <w:rFonts w:ascii="Times New Roman" w:eastAsia="Times New Roman" w:hAnsi="Times New Roman" w:cs="Times New Roman"/>
          <w:b/>
          <w:color w:val="000000" w:themeColor="text1"/>
          <w:spacing w:val="-4"/>
          <w:sz w:val="24"/>
          <w:szCs w:val="24"/>
          <w:lang w:val="uk-UA" w:eastAsia="uk-UA"/>
        </w:rPr>
      </w:pPr>
    </w:p>
    <w:p w:rsidR="00050414" w:rsidRPr="00BF3280" w:rsidRDefault="00050414" w:rsidP="00AC64D1">
      <w:pPr>
        <w:spacing w:after="0" w:line="240" w:lineRule="auto"/>
        <w:ind w:left="-142" w:right="-315"/>
        <w:jc w:val="both"/>
        <w:rPr>
          <w:rFonts w:ascii="Times New Roman" w:eastAsia="Times New Roman" w:hAnsi="Times New Roman" w:cs="Times New Roman"/>
          <w:b/>
          <w:color w:val="000000" w:themeColor="text1"/>
          <w:spacing w:val="-4"/>
          <w:sz w:val="24"/>
          <w:szCs w:val="24"/>
          <w:lang w:val="uk-UA" w:eastAsia="uk-UA"/>
        </w:rPr>
      </w:pPr>
    </w:p>
    <w:p w:rsidR="00226F39" w:rsidRPr="00BF3280" w:rsidRDefault="00226F39" w:rsidP="00050414">
      <w:pPr>
        <w:spacing w:after="0" w:line="240" w:lineRule="auto"/>
        <w:ind w:left="-284" w:right="-315" w:firstLine="142"/>
        <w:jc w:val="both"/>
        <w:rPr>
          <w:rFonts w:ascii="Times New Roman" w:eastAsia="Times New Roman" w:hAnsi="Times New Roman" w:cs="Times New Roman"/>
          <w:b/>
          <w:color w:val="000000" w:themeColor="text1"/>
          <w:spacing w:val="-4"/>
          <w:sz w:val="24"/>
          <w:szCs w:val="24"/>
          <w:lang w:val="uk-UA" w:eastAsia="uk-UA"/>
        </w:rPr>
      </w:pPr>
      <w:r w:rsidRPr="00BF3280">
        <w:rPr>
          <w:rFonts w:ascii="Times New Roman" w:eastAsia="Times New Roman" w:hAnsi="Times New Roman" w:cs="Times New Roman"/>
          <w:b/>
          <w:color w:val="000000" w:themeColor="text1"/>
          <w:spacing w:val="-4"/>
          <w:sz w:val="24"/>
          <w:szCs w:val="24"/>
          <w:lang w:val="uk-UA" w:eastAsia="uk-UA"/>
        </w:rPr>
        <w:t>Начальник відділу з питань запобігання та виявлення корупції</w:t>
      </w:r>
    </w:p>
    <w:p w:rsidR="00226F39" w:rsidRPr="00BF3280" w:rsidRDefault="00226F39" w:rsidP="00050414">
      <w:pPr>
        <w:spacing w:after="0" w:line="240" w:lineRule="auto"/>
        <w:ind w:left="-284" w:right="-31" w:firstLine="142"/>
        <w:jc w:val="both"/>
        <w:rPr>
          <w:rFonts w:ascii="Times New Roman" w:eastAsia="Times New Roman" w:hAnsi="Times New Roman" w:cs="Times New Roman"/>
          <w:b/>
          <w:color w:val="000000" w:themeColor="text1"/>
          <w:spacing w:val="-4"/>
          <w:sz w:val="24"/>
          <w:szCs w:val="24"/>
          <w:lang w:val="uk-UA" w:eastAsia="uk-UA"/>
        </w:rPr>
      </w:pPr>
      <w:r w:rsidRPr="00BF3280">
        <w:rPr>
          <w:rFonts w:ascii="Times New Roman" w:eastAsia="Times New Roman" w:hAnsi="Times New Roman" w:cs="Times New Roman"/>
          <w:b/>
          <w:color w:val="000000" w:themeColor="text1"/>
          <w:spacing w:val="-4"/>
          <w:sz w:val="24"/>
          <w:szCs w:val="24"/>
          <w:lang w:val="uk-UA" w:eastAsia="uk-UA"/>
        </w:rPr>
        <w:t>Головного управління Національної гвардії України</w:t>
      </w:r>
    </w:p>
    <w:p w:rsidR="00226F39" w:rsidRPr="00BF3280" w:rsidRDefault="00226F39" w:rsidP="00050414">
      <w:pPr>
        <w:tabs>
          <w:tab w:val="left" w:pos="7938"/>
        </w:tabs>
        <w:spacing w:after="0" w:line="240" w:lineRule="auto"/>
        <w:ind w:left="-284" w:right="-314" w:firstLine="142"/>
        <w:jc w:val="both"/>
        <w:rPr>
          <w:rFonts w:ascii="Times New Roman" w:hAnsi="Times New Roman" w:cs="Times New Roman"/>
          <w:b/>
          <w:color w:val="000000" w:themeColor="text1"/>
          <w:spacing w:val="-4"/>
          <w:sz w:val="28"/>
          <w:szCs w:val="28"/>
          <w:lang w:val="uk-UA" w:eastAsia="uk-UA"/>
        </w:rPr>
        <w:sectPr w:rsidR="00226F39" w:rsidRPr="00BF3280" w:rsidSect="00031BE5">
          <w:headerReference w:type="default" r:id="rId14"/>
          <w:headerReference w:type="first" r:id="rId15"/>
          <w:pgSz w:w="16838" w:h="11906" w:orient="landscape"/>
          <w:pgMar w:top="2268" w:right="567" w:bottom="567" w:left="567" w:header="1361" w:footer="397" w:gutter="0"/>
          <w:pgNumType w:start="1"/>
          <w:cols w:space="708"/>
          <w:titlePg/>
          <w:docGrid w:linePitch="360"/>
        </w:sectPr>
      </w:pPr>
      <w:r w:rsidRPr="00BF3280">
        <w:rPr>
          <w:rFonts w:ascii="Times New Roman" w:eastAsia="Times New Roman" w:hAnsi="Times New Roman" w:cs="Times New Roman"/>
          <w:b/>
          <w:color w:val="000000" w:themeColor="text1"/>
          <w:spacing w:val="-4"/>
          <w:sz w:val="24"/>
          <w:szCs w:val="24"/>
          <w:lang w:val="uk-UA" w:eastAsia="uk-UA"/>
        </w:rPr>
        <w:lastRenderedPageBreak/>
        <w:t xml:space="preserve">підполковник юстиції                                                                                                </w:t>
      </w:r>
      <w:r w:rsidRPr="00BF3280">
        <w:rPr>
          <w:rFonts w:ascii="Times New Roman" w:eastAsia="Times New Roman" w:hAnsi="Times New Roman" w:cs="Times New Roman"/>
          <w:b/>
          <w:color w:val="000000" w:themeColor="text1"/>
          <w:spacing w:val="-4"/>
          <w:sz w:val="24"/>
          <w:szCs w:val="24"/>
          <w:lang w:val="uk-UA" w:eastAsia="uk-UA"/>
        </w:rPr>
        <w:tab/>
      </w:r>
      <w:r w:rsidRPr="00BF3280">
        <w:rPr>
          <w:rFonts w:ascii="Times New Roman" w:eastAsia="Times New Roman" w:hAnsi="Times New Roman" w:cs="Times New Roman"/>
          <w:b/>
          <w:color w:val="000000" w:themeColor="text1"/>
          <w:spacing w:val="-4"/>
          <w:sz w:val="24"/>
          <w:szCs w:val="24"/>
          <w:lang w:val="uk-UA" w:eastAsia="uk-UA"/>
        </w:rPr>
        <w:tab/>
      </w:r>
      <w:r w:rsidRPr="00BF3280">
        <w:rPr>
          <w:rFonts w:ascii="Times New Roman" w:eastAsia="Times New Roman" w:hAnsi="Times New Roman" w:cs="Times New Roman"/>
          <w:b/>
          <w:color w:val="000000" w:themeColor="text1"/>
          <w:spacing w:val="-4"/>
          <w:sz w:val="24"/>
          <w:szCs w:val="24"/>
          <w:lang w:val="uk-UA" w:eastAsia="uk-UA"/>
        </w:rPr>
        <w:tab/>
      </w:r>
      <w:r w:rsidRPr="00BF3280">
        <w:rPr>
          <w:rFonts w:ascii="Times New Roman" w:eastAsia="Times New Roman" w:hAnsi="Times New Roman" w:cs="Times New Roman"/>
          <w:b/>
          <w:color w:val="000000" w:themeColor="text1"/>
          <w:spacing w:val="-4"/>
          <w:sz w:val="24"/>
          <w:szCs w:val="24"/>
          <w:lang w:val="uk-UA" w:eastAsia="uk-UA"/>
        </w:rPr>
        <w:tab/>
        <w:t xml:space="preserve">              </w:t>
      </w:r>
      <w:r w:rsidR="00A70C26" w:rsidRPr="00BF3280">
        <w:rPr>
          <w:rFonts w:ascii="Times New Roman" w:eastAsia="Times New Roman" w:hAnsi="Times New Roman" w:cs="Times New Roman"/>
          <w:b/>
          <w:color w:val="000000" w:themeColor="text1"/>
          <w:spacing w:val="-4"/>
          <w:sz w:val="24"/>
          <w:szCs w:val="24"/>
          <w:lang w:val="uk-UA" w:eastAsia="uk-UA"/>
        </w:rPr>
        <w:t xml:space="preserve"> </w:t>
      </w:r>
      <w:r w:rsidR="00AC64D1" w:rsidRPr="00BF3280">
        <w:rPr>
          <w:rFonts w:ascii="Times New Roman" w:eastAsia="Times New Roman" w:hAnsi="Times New Roman" w:cs="Times New Roman"/>
          <w:b/>
          <w:color w:val="000000" w:themeColor="text1"/>
          <w:spacing w:val="-4"/>
          <w:sz w:val="24"/>
          <w:szCs w:val="24"/>
          <w:lang w:val="uk-UA" w:eastAsia="uk-UA"/>
        </w:rPr>
        <w:t xml:space="preserve">                                    </w:t>
      </w:r>
      <w:r w:rsidRPr="00BF3280">
        <w:rPr>
          <w:rFonts w:ascii="Times New Roman" w:eastAsia="Times New Roman" w:hAnsi="Times New Roman" w:cs="Times New Roman"/>
          <w:b/>
          <w:color w:val="000000" w:themeColor="text1"/>
          <w:spacing w:val="-4"/>
          <w:sz w:val="24"/>
          <w:szCs w:val="24"/>
          <w:lang w:val="uk-UA" w:eastAsia="uk-UA"/>
        </w:rPr>
        <w:t>Олександр КОРОНЕНКО</w:t>
      </w:r>
      <w:r w:rsidRPr="00BF3280">
        <w:rPr>
          <w:rFonts w:ascii="Times New Roman" w:eastAsia="Times New Roman" w:hAnsi="Times New Roman" w:cs="Times New Roman"/>
          <w:color w:val="000000" w:themeColor="text1"/>
          <w:sz w:val="28"/>
          <w:szCs w:val="28"/>
          <w:lang w:val="uk-UA" w:eastAsia="uk-UA"/>
        </w:rPr>
        <w:tab/>
      </w:r>
    </w:p>
    <w:p w:rsidR="0045128D" w:rsidRPr="00BF3280" w:rsidRDefault="00932AA7" w:rsidP="00EF464B">
      <w:pPr>
        <w:spacing w:after="0" w:line="240" w:lineRule="auto"/>
        <w:ind w:right="-598" w:firstLine="708"/>
        <w:jc w:val="center"/>
        <w:rPr>
          <w:rFonts w:ascii="Times New Roman" w:eastAsia="Calibri" w:hAnsi="Times New Roman" w:cs="Times New Roman"/>
          <w:b/>
          <w:color w:val="000000" w:themeColor="text1"/>
          <w:sz w:val="28"/>
          <w:szCs w:val="26"/>
          <w:lang w:val="uk-UA"/>
        </w:rPr>
      </w:pPr>
      <w:r w:rsidRPr="00BF3280">
        <w:rPr>
          <w:rFonts w:ascii="Times New Roman" w:eastAsia="Times New Roman" w:hAnsi="Times New Roman" w:cs="Times New Roman"/>
          <w:b/>
          <w:sz w:val="28"/>
          <w:szCs w:val="28"/>
          <w:lang w:val="uk-UA" w:eastAsia="uk-UA"/>
        </w:rPr>
        <w:lastRenderedPageBreak/>
        <w:t>Заходи, передбачені додатком 2 до</w:t>
      </w:r>
      <w:r w:rsidRPr="00BF3280">
        <w:rPr>
          <w:rFonts w:ascii="Times New Roman" w:eastAsia="Calibri" w:hAnsi="Times New Roman" w:cs="Times New Roman"/>
          <w:b/>
          <w:color w:val="000000" w:themeColor="text1"/>
          <w:sz w:val="28"/>
          <w:szCs w:val="26"/>
          <w:lang w:val="uk-UA"/>
        </w:rPr>
        <w:t xml:space="preserve"> </w:t>
      </w:r>
      <w:r w:rsidR="0045128D" w:rsidRPr="00BF3280">
        <w:rPr>
          <w:rFonts w:ascii="Times New Roman" w:eastAsia="Calibri" w:hAnsi="Times New Roman" w:cs="Times New Roman"/>
          <w:b/>
          <w:color w:val="000000" w:themeColor="text1"/>
          <w:sz w:val="28"/>
          <w:szCs w:val="26"/>
          <w:lang w:val="uk-UA"/>
        </w:rPr>
        <w:t>звіту за результатами оцінки корупційних ризиків у діяльності</w:t>
      </w:r>
    </w:p>
    <w:p w:rsidR="0045128D" w:rsidRPr="00BF3280" w:rsidRDefault="0045128D" w:rsidP="00EF464B">
      <w:pPr>
        <w:spacing w:after="0" w:line="240" w:lineRule="auto"/>
        <w:ind w:right="-598"/>
        <w:jc w:val="center"/>
        <w:rPr>
          <w:rFonts w:ascii="Times New Roman" w:eastAsia="Calibri" w:hAnsi="Times New Roman" w:cs="Times New Roman"/>
          <w:b/>
          <w:sz w:val="28"/>
          <w:szCs w:val="28"/>
          <w:lang w:val="uk-UA"/>
        </w:rPr>
      </w:pPr>
      <w:r w:rsidRPr="00BF3280">
        <w:rPr>
          <w:rFonts w:ascii="Times New Roman" w:eastAsia="Calibri" w:hAnsi="Times New Roman" w:cs="Times New Roman"/>
          <w:b/>
          <w:color w:val="000000" w:themeColor="text1"/>
          <w:sz w:val="28"/>
          <w:szCs w:val="26"/>
          <w:lang w:val="uk-UA"/>
        </w:rPr>
        <w:t>Національної гвардії України</w:t>
      </w:r>
    </w:p>
    <w:p w:rsidR="00932AA7" w:rsidRPr="00BF3280" w:rsidRDefault="00932AA7" w:rsidP="00932AA7">
      <w:pPr>
        <w:spacing w:after="0" w:line="240" w:lineRule="auto"/>
        <w:jc w:val="center"/>
        <w:rPr>
          <w:rFonts w:ascii="Times New Roman" w:eastAsia="Times New Roman" w:hAnsi="Times New Roman" w:cs="Times New Roman"/>
          <w:sz w:val="28"/>
          <w:szCs w:val="28"/>
          <w:lang w:val="uk-UA" w:eastAsia="uk-UA"/>
        </w:rPr>
      </w:pPr>
      <w:r w:rsidRPr="00BF3280">
        <w:rPr>
          <w:rFonts w:ascii="Times New Roman" w:eastAsia="Times New Roman" w:hAnsi="Times New Roman" w:cs="Times New Roman"/>
          <w:sz w:val="28"/>
          <w:szCs w:val="28"/>
          <w:lang w:val="uk-UA" w:eastAsia="uk-UA"/>
        </w:rPr>
        <w:t>(Таблиця оцінених корупційних ризиків та пропозицій щодо заходів із усунення (зменшення) рівня виявлених корупційних ризиків)</w:t>
      </w:r>
    </w:p>
    <w:p w:rsidR="00932AA7" w:rsidRPr="00BF3280" w:rsidRDefault="00932AA7" w:rsidP="0045128D">
      <w:pPr>
        <w:spacing w:after="0" w:line="240" w:lineRule="auto"/>
        <w:ind w:left="11624" w:right="-598"/>
        <w:rPr>
          <w:rFonts w:ascii="Times New Roman" w:eastAsia="Calibri" w:hAnsi="Times New Roman" w:cs="Times New Roman"/>
          <w:color w:val="000000" w:themeColor="text1"/>
          <w:sz w:val="28"/>
          <w:szCs w:val="26"/>
          <w:lang w:val="uk-UA"/>
        </w:rPr>
      </w:pP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551"/>
        <w:gridCol w:w="1985"/>
        <w:gridCol w:w="1417"/>
        <w:gridCol w:w="1276"/>
        <w:gridCol w:w="4394"/>
      </w:tblGrid>
      <w:tr w:rsidR="00D84602" w:rsidRPr="00BF3280" w:rsidTr="005D19D3">
        <w:trPr>
          <w:trHeight w:val="1515"/>
        </w:trPr>
        <w:tc>
          <w:tcPr>
            <w:tcW w:w="3261" w:type="dxa"/>
            <w:vMerge w:val="restart"/>
            <w:tcBorders>
              <w:top w:val="single" w:sz="4" w:space="0" w:color="auto"/>
              <w:left w:val="single" w:sz="4" w:space="0" w:color="auto"/>
              <w:right w:val="single" w:sz="4" w:space="0" w:color="auto"/>
            </w:tcBorders>
            <w:shd w:val="clear" w:color="auto" w:fill="auto"/>
            <w:vAlign w:val="center"/>
            <w:hideMark/>
          </w:tcPr>
          <w:p w:rsidR="00D84602" w:rsidRPr="00BF3280" w:rsidRDefault="00D84602" w:rsidP="00D84602">
            <w:pPr>
              <w:spacing w:after="0" w:line="240" w:lineRule="auto"/>
              <w:ind w:left="113" w:right="113"/>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Корупційний ризик</w:t>
            </w:r>
          </w:p>
        </w:tc>
        <w:tc>
          <w:tcPr>
            <w:tcW w:w="2551" w:type="dxa"/>
            <w:vMerge w:val="restart"/>
            <w:tcBorders>
              <w:top w:val="single" w:sz="4" w:space="0" w:color="auto"/>
              <w:left w:val="single" w:sz="4" w:space="0" w:color="auto"/>
              <w:right w:val="single" w:sz="4" w:space="0" w:color="auto"/>
            </w:tcBorders>
            <w:shd w:val="clear" w:color="auto" w:fill="auto"/>
            <w:vAlign w:val="center"/>
            <w:hideMark/>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Заходи щодо усунення корупційного ризику</w:t>
            </w:r>
          </w:p>
        </w:tc>
        <w:tc>
          <w:tcPr>
            <w:tcW w:w="1985"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D84602" w:rsidRPr="00BF3280" w:rsidRDefault="00D84602" w:rsidP="00031BE5">
            <w:pPr>
              <w:spacing w:after="0" w:line="240" w:lineRule="auto"/>
              <w:ind w:left="-113" w:right="113"/>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Відповідальний за</w:t>
            </w:r>
          </w:p>
          <w:p w:rsidR="00D84602" w:rsidRPr="00BF3280" w:rsidRDefault="00D84602" w:rsidP="00031BE5">
            <w:pPr>
              <w:spacing w:after="0" w:line="240" w:lineRule="auto"/>
              <w:ind w:left="-113" w:right="113"/>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 виконання заходу</w:t>
            </w:r>
          </w:p>
        </w:tc>
        <w:tc>
          <w:tcPr>
            <w:tcW w:w="2693" w:type="dxa"/>
            <w:gridSpan w:val="2"/>
            <w:shd w:val="clear" w:color="auto" w:fill="auto"/>
            <w:hideMark/>
          </w:tcPr>
          <w:p w:rsidR="00D84602" w:rsidRPr="00BF3280" w:rsidRDefault="00D84602" w:rsidP="00031BE5">
            <w:pPr>
              <w:spacing w:after="0" w:line="240" w:lineRule="auto"/>
              <w:jc w:val="center"/>
              <w:rPr>
                <w:rFonts w:ascii="Times New Roman" w:eastAsia="Calibri" w:hAnsi="Times New Roman" w:cs="Times New Roman"/>
                <w:color w:val="000000" w:themeColor="text1"/>
                <w:sz w:val="24"/>
                <w:szCs w:val="24"/>
                <w:lang w:val="uk-UA"/>
              </w:rPr>
            </w:pPr>
            <w:r w:rsidRPr="00BF3280">
              <w:rPr>
                <w:rFonts w:ascii="Times New Roman" w:eastAsia="Calibri" w:hAnsi="Times New Roman" w:cs="Times New Roman"/>
                <w:color w:val="000000" w:themeColor="text1"/>
                <w:sz w:val="24"/>
                <w:szCs w:val="24"/>
                <w:lang w:val="uk-UA"/>
              </w:rPr>
              <w:t>Строк виконання</w:t>
            </w:r>
          </w:p>
          <w:p w:rsidR="00D84602" w:rsidRPr="00BF3280" w:rsidRDefault="00D84602" w:rsidP="00031BE5">
            <w:pPr>
              <w:spacing w:after="0" w:line="240" w:lineRule="auto"/>
              <w:jc w:val="center"/>
              <w:rPr>
                <w:rFonts w:ascii="Times New Roman" w:eastAsia="Calibri" w:hAnsi="Times New Roman" w:cs="Times New Roman"/>
                <w:color w:val="000000" w:themeColor="text1"/>
                <w:sz w:val="24"/>
                <w:szCs w:val="24"/>
                <w:lang w:val="uk-UA"/>
              </w:rPr>
            </w:pPr>
            <w:r w:rsidRPr="00BF3280">
              <w:rPr>
                <w:rFonts w:ascii="Times New Roman" w:eastAsia="Calibri" w:hAnsi="Times New Roman" w:cs="Times New Roman"/>
                <w:color w:val="000000" w:themeColor="text1"/>
                <w:sz w:val="24"/>
                <w:szCs w:val="24"/>
                <w:lang w:val="uk-UA"/>
              </w:rPr>
              <w:t>заходу</w:t>
            </w:r>
          </w:p>
        </w:tc>
        <w:tc>
          <w:tcPr>
            <w:tcW w:w="4394" w:type="dxa"/>
            <w:vMerge w:val="restart"/>
            <w:tcBorders>
              <w:top w:val="single" w:sz="4" w:space="0" w:color="auto"/>
              <w:left w:val="single" w:sz="4" w:space="0" w:color="auto"/>
              <w:right w:val="single" w:sz="4" w:space="0" w:color="auto"/>
            </w:tcBorders>
            <w:shd w:val="clear" w:color="auto" w:fill="auto"/>
            <w:textDirection w:val="btLr"/>
            <w:vAlign w:val="center"/>
            <w:hideMark/>
          </w:tcPr>
          <w:p w:rsidR="00D84602" w:rsidRPr="00BF3280" w:rsidRDefault="00AC5FBF" w:rsidP="00031BE5">
            <w:pPr>
              <w:spacing w:after="0" w:line="240" w:lineRule="auto"/>
              <w:ind w:left="113" w:right="-107"/>
              <w:jc w:val="center"/>
              <w:rPr>
                <w:rFonts w:ascii="Times New Roman" w:eastAsia="Times New Roman" w:hAnsi="Times New Roman" w:cs="Times New Roman"/>
                <w:color w:val="000000" w:themeColor="text1"/>
                <w:sz w:val="24"/>
                <w:szCs w:val="24"/>
                <w:lang w:val="uk-UA" w:eastAsia="ru-RU"/>
              </w:rPr>
            </w:pPr>
            <w:r w:rsidRPr="00BF3280">
              <w:rPr>
                <w:rFonts w:ascii="Times New Roman" w:eastAsia="Calibri" w:hAnsi="Times New Roman" w:cs="Times New Roman"/>
                <w:sz w:val="24"/>
                <w:szCs w:val="24"/>
                <w:lang w:val="uk-UA"/>
              </w:rPr>
              <w:t>Результати виконання</w:t>
            </w:r>
          </w:p>
        </w:tc>
      </w:tr>
      <w:tr w:rsidR="00D84602" w:rsidRPr="00BF3280" w:rsidTr="005D19D3">
        <w:trPr>
          <w:trHeight w:val="2118"/>
        </w:trPr>
        <w:tc>
          <w:tcPr>
            <w:tcW w:w="3261" w:type="dxa"/>
            <w:vMerge/>
            <w:tcBorders>
              <w:left w:val="single" w:sz="4" w:space="0" w:color="auto"/>
              <w:bottom w:val="single" w:sz="4" w:space="0" w:color="auto"/>
              <w:right w:val="single" w:sz="4" w:space="0" w:color="auto"/>
            </w:tcBorders>
            <w:shd w:val="clear" w:color="auto" w:fill="BDD6EE" w:themeFill="accent1" w:themeFillTint="66"/>
            <w:vAlign w:val="center"/>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2551" w:type="dxa"/>
            <w:vMerge/>
            <w:tcBorders>
              <w:left w:val="single" w:sz="4" w:space="0" w:color="auto"/>
              <w:bottom w:val="single" w:sz="4" w:space="0" w:color="auto"/>
              <w:right w:val="single" w:sz="4" w:space="0" w:color="auto"/>
            </w:tcBorders>
            <w:shd w:val="clear" w:color="auto" w:fill="BDD6EE" w:themeFill="accent1" w:themeFillTint="66"/>
            <w:vAlign w:val="center"/>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985" w:type="dxa"/>
            <w:vMerge/>
            <w:tcBorders>
              <w:left w:val="single" w:sz="4" w:space="0" w:color="auto"/>
              <w:bottom w:val="single" w:sz="4" w:space="0" w:color="auto"/>
              <w:right w:val="single" w:sz="4" w:space="0" w:color="auto"/>
            </w:tcBorders>
            <w:shd w:val="clear" w:color="auto" w:fill="BDD6EE" w:themeFill="accent1" w:themeFillTint="66"/>
            <w:vAlign w:val="center"/>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417" w:type="dxa"/>
            <w:shd w:val="clear" w:color="auto" w:fill="auto"/>
          </w:tcPr>
          <w:p w:rsidR="00D84602" w:rsidRPr="00BF3280" w:rsidRDefault="00D84602" w:rsidP="00031BE5">
            <w:pPr>
              <w:spacing w:after="0" w:line="240" w:lineRule="auto"/>
              <w:jc w:val="center"/>
              <w:rPr>
                <w:rFonts w:ascii="Times New Roman" w:eastAsia="Calibri" w:hAnsi="Times New Roman" w:cs="Times New Roman"/>
                <w:color w:val="000000" w:themeColor="text1"/>
                <w:sz w:val="24"/>
                <w:szCs w:val="24"/>
                <w:lang w:val="uk-UA"/>
              </w:rPr>
            </w:pPr>
            <w:r w:rsidRPr="00BF3280">
              <w:rPr>
                <w:rFonts w:ascii="Times New Roman" w:eastAsia="Calibri" w:hAnsi="Times New Roman" w:cs="Times New Roman"/>
                <w:color w:val="000000" w:themeColor="text1"/>
                <w:sz w:val="24"/>
                <w:szCs w:val="24"/>
                <w:lang w:val="uk-UA"/>
              </w:rPr>
              <w:t>2021 р.</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2022 р.</w:t>
            </w:r>
          </w:p>
        </w:tc>
        <w:tc>
          <w:tcPr>
            <w:tcW w:w="4394" w:type="dxa"/>
            <w:vMerge/>
            <w:tcBorders>
              <w:left w:val="single" w:sz="4" w:space="0" w:color="auto"/>
              <w:bottom w:val="single" w:sz="4" w:space="0" w:color="auto"/>
              <w:right w:val="single" w:sz="4" w:space="0" w:color="auto"/>
            </w:tcBorders>
            <w:shd w:val="clear" w:color="auto" w:fill="BDD6EE" w:themeFill="accent1" w:themeFillTint="66"/>
            <w:vAlign w:val="center"/>
          </w:tcPr>
          <w:p w:rsidR="00D84602" w:rsidRPr="00BF3280" w:rsidRDefault="00D84602" w:rsidP="00031BE5">
            <w:pPr>
              <w:spacing w:after="0" w:line="240" w:lineRule="auto"/>
              <w:jc w:val="center"/>
              <w:rPr>
                <w:rFonts w:ascii="Times New Roman" w:eastAsia="Times New Roman" w:hAnsi="Times New Roman" w:cs="Times New Roman"/>
                <w:color w:val="000000" w:themeColor="text1"/>
                <w:sz w:val="24"/>
                <w:szCs w:val="24"/>
                <w:lang w:val="uk-UA" w:eastAsia="ru-RU"/>
              </w:rPr>
            </w:pPr>
          </w:p>
        </w:tc>
      </w:tr>
    </w:tbl>
    <w:p w:rsidR="0045128D" w:rsidRPr="00BF3280" w:rsidRDefault="0045128D" w:rsidP="0045128D">
      <w:pPr>
        <w:spacing w:after="0" w:line="240" w:lineRule="auto"/>
        <w:rPr>
          <w:rFonts w:ascii="Times New Roman" w:hAnsi="Times New Roman" w:cs="Times New Roman"/>
          <w:color w:val="000000" w:themeColor="text1"/>
          <w:sz w:val="4"/>
          <w:szCs w:val="4"/>
          <w:lang w:val="uk-UA"/>
        </w:rPr>
      </w:pPr>
    </w:p>
    <w:tbl>
      <w:tblPr>
        <w:tblW w:w="1490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2552"/>
        <w:gridCol w:w="1985"/>
        <w:gridCol w:w="16"/>
        <w:gridCol w:w="15"/>
        <w:gridCol w:w="1386"/>
        <w:gridCol w:w="16"/>
        <w:gridCol w:w="82"/>
        <w:gridCol w:w="1178"/>
        <w:gridCol w:w="9"/>
        <w:gridCol w:w="7"/>
        <w:gridCol w:w="4378"/>
        <w:gridCol w:w="16"/>
      </w:tblGrid>
      <w:tr w:rsidR="005D19D3" w:rsidRPr="00BF3280" w:rsidTr="003E48BF">
        <w:trPr>
          <w:trHeight w:val="212"/>
          <w:tblHeader/>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1</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3</w:t>
            </w:r>
          </w:p>
        </w:tc>
        <w:tc>
          <w:tcPr>
            <w:tcW w:w="2693" w:type="dxa"/>
            <w:gridSpan w:val="7"/>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4</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5</w:t>
            </w:r>
          </w:p>
        </w:tc>
      </w:tr>
      <w:tr w:rsidR="0045128D" w:rsidRPr="00BF3280" w:rsidTr="003E48BF">
        <w:trPr>
          <w:gridAfter w:val="1"/>
          <w:wAfter w:w="16" w:type="dxa"/>
          <w:trHeight w:val="215"/>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hideMark/>
          </w:tcPr>
          <w:p w:rsidR="0045128D" w:rsidRPr="00BF3280" w:rsidRDefault="0045128D" w:rsidP="00EF464B">
            <w:pPr>
              <w:numPr>
                <w:ilvl w:val="0"/>
                <w:numId w:val="1"/>
              </w:numPr>
              <w:spacing w:after="0" w:line="240" w:lineRule="auto"/>
              <w:jc w:val="center"/>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Управління фінансовими та матеріальними ресурсами.</w:t>
            </w:r>
          </w:p>
        </w:tc>
      </w:tr>
      <w:tr w:rsidR="00C507FB" w:rsidRPr="00BF3280" w:rsidTr="006956F6">
        <w:trPr>
          <w:trHeight w:val="552"/>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84602" w:rsidRPr="00BF3280" w:rsidRDefault="00D84602" w:rsidP="00D84602">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rPr>
              <w:t>1. Можливе задоволення приватних інтересів посадовими особами закладів охорони здоров’я НГУ під час надання платних послуг з медичного обслуговування</w:t>
            </w:r>
          </w:p>
        </w:tc>
        <w:tc>
          <w:tcPr>
            <w:tcW w:w="2552" w:type="dxa"/>
            <w:tcBorders>
              <w:top w:val="single" w:sz="4" w:space="0" w:color="auto"/>
              <w:left w:val="single" w:sz="4" w:space="0" w:color="auto"/>
              <w:right w:val="single" w:sz="4" w:space="0" w:color="auto"/>
            </w:tcBorders>
            <w:shd w:val="clear" w:color="auto" w:fill="auto"/>
          </w:tcPr>
          <w:p w:rsidR="00D84602" w:rsidRPr="00BF3280" w:rsidRDefault="00D84602" w:rsidP="00EF464B">
            <w:pPr>
              <w:pStyle w:val="a7"/>
              <w:spacing w:after="0" w:line="240" w:lineRule="auto"/>
              <w:ind w:left="29"/>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МВС «Про затвердження тарифів на платні послуги, які надаються закладами охорони здоров’я  Національної гвардії України»</w:t>
            </w:r>
          </w:p>
        </w:tc>
        <w:tc>
          <w:tcPr>
            <w:tcW w:w="2001" w:type="dxa"/>
            <w:gridSpan w:val="2"/>
            <w:tcBorders>
              <w:top w:val="single" w:sz="4" w:space="0" w:color="auto"/>
              <w:left w:val="single" w:sz="4" w:space="0" w:color="auto"/>
              <w:right w:val="single" w:sz="4" w:space="0" w:color="auto"/>
            </w:tcBorders>
            <w:shd w:val="clear" w:color="auto" w:fill="auto"/>
          </w:tcPr>
          <w:p w:rsidR="00D84602" w:rsidRPr="00BF3280" w:rsidRDefault="00D84602"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ДП</w:t>
            </w:r>
          </w:p>
          <w:p w:rsidR="00D84602" w:rsidRPr="00BF3280" w:rsidRDefault="00D84602"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D84602" w:rsidRPr="00BF3280" w:rsidRDefault="00D84602" w:rsidP="00EF464B">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right w:val="single" w:sz="4" w:space="0" w:color="auto"/>
            </w:tcBorders>
            <w:shd w:val="clear" w:color="auto" w:fill="auto"/>
          </w:tcPr>
          <w:p w:rsidR="00D84602" w:rsidRPr="00BF3280" w:rsidRDefault="00D84602"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Червень 2022 р.</w:t>
            </w:r>
          </w:p>
        </w:tc>
        <w:tc>
          <w:tcPr>
            <w:tcW w:w="4394" w:type="dxa"/>
            <w:gridSpan w:val="2"/>
            <w:tcBorders>
              <w:top w:val="single" w:sz="4" w:space="0" w:color="auto"/>
              <w:left w:val="single" w:sz="4" w:space="0" w:color="auto"/>
              <w:right w:val="single" w:sz="4" w:space="0" w:color="auto"/>
            </w:tcBorders>
            <w:shd w:val="clear" w:color="auto" w:fill="auto"/>
          </w:tcPr>
          <w:p w:rsidR="00D84602" w:rsidRPr="00BF3280" w:rsidRDefault="00DF73A6" w:rsidP="003E48BF">
            <w:pPr>
              <w:widowControl w:val="0"/>
              <w:autoSpaceDE w:val="0"/>
              <w:autoSpaceDN w:val="0"/>
              <w:adjustRightInd w:val="0"/>
              <w:spacing w:before="180"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Головним управління</w:t>
            </w:r>
            <w:r w:rsidR="00467E24" w:rsidRPr="00BF3280">
              <w:rPr>
                <w:rFonts w:ascii="Times New Roman" w:eastAsia="Times New Roman" w:hAnsi="Times New Roman" w:cs="Times New Roman"/>
                <w:color w:val="000000" w:themeColor="text1"/>
                <w:sz w:val="24"/>
                <w:szCs w:val="24"/>
                <w:lang w:val="uk-UA" w:eastAsia="ru-RU"/>
              </w:rPr>
              <w:t>м</w:t>
            </w:r>
            <w:r w:rsidRPr="00BF3280">
              <w:rPr>
                <w:rFonts w:ascii="Times New Roman" w:eastAsia="Times New Roman" w:hAnsi="Times New Roman" w:cs="Times New Roman"/>
                <w:color w:val="000000" w:themeColor="text1"/>
                <w:sz w:val="24"/>
                <w:szCs w:val="24"/>
                <w:lang w:val="uk-UA" w:eastAsia="ru-RU"/>
              </w:rPr>
              <w:t xml:space="preserve"> НГУ прийнято участь у розробленні наказу МВС </w:t>
            </w:r>
            <w:r w:rsidR="003E664B" w:rsidRPr="00BF3280">
              <w:rPr>
                <w:rFonts w:ascii="Times New Roman" w:eastAsia="Times New Roman" w:hAnsi="Times New Roman" w:cs="Times New Roman"/>
                <w:color w:val="000000" w:themeColor="text1"/>
                <w:sz w:val="24"/>
                <w:szCs w:val="24"/>
                <w:lang w:val="uk-UA" w:eastAsia="ru-RU"/>
              </w:rPr>
              <w:br/>
            </w:r>
            <w:r w:rsidR="00467E24" w:rsidRPr="00BF3280">
              <w:rPr>
                <w:rFonts w:ascii="Times New Roman" w:eastAsia="Times New Roman" w:hAnsi="Times New Roman" w:cs="Times New Roman"/>
                <w:color w:val="000000" w:themeColor="text1"/>
                <w:sz w:val="24"/>
                <w:szCs w:val="24"/>
                <w:lang w:val="uk-UA" w:eastAsia="ru-RU"/>
              </w:rPr>
              <w:t xml:space="preserve">від 13.04.2021 № 265 «Про затвердження Порядку формування тарифів на платні послуги, що надаються закладами охорони здоров’я МВС і Державної служби України з надзвичайних ситуацій», яким </w:t>
            </w:r>
            <w:r w:rsidR="003E664B" w:rsidRPr="00BF3280">
              <w:rPr>
                <w:rFonts w:ascii="Times New Roman" w:eastAsia="Times New Roman" w:hAnsi="Times New Roman" w:cs="Times New Roman"/>
                <w:color w:val="000000" w:themeColor="text1"/>
                <w:sz w:val="24"/>
                <w:szCs w:val="24"/>
                <w:lang w:val="uk-UA" w:eastAsia="ru-RU"/>
              </w:rPr>
              <w:t>унормовано</w:t>
            </w:r>
            <w:r w:rsidR="003E664B" w:rsidRPr="00BF3280">
              <w:rPr>
                <w:rFonts w:ascii="Times New Roman" w:hAnsi="Times New Roman" w:cs="Times New Roman"/>
                <w:bCs/>
                <w:color w:val="000000"/>
                <w:sz w:val="24"/>
                <w:szCs w:val="24"/>
                <w:lang w:val="uk-UA"/>
              </w:rPr>
              <w:t xml:space="preserve"> </w:t>
            </w:r>
            <w:r w:rsidR="003E48BF" w:rsidRPr="00BF3280">
              <w:rPr>
                <w:rFonts w:ascii="Times New Roman" w:hAnsi="Times New Roman" w:cs="Times New Roman"/>
                <w:bCs/>
                <w:color w:val="000000"/>
                <w:sz w:val="24"/>
                <w:szCs w:val="24"/>
                <w:lang w:val="uk-UA"/>
              </w:rPr>
              <w:t xml:space="preserve">порядок </w:t>
            </w:r>
            <w:r w:rsidR="003E664B" w:rsidRPr="00BF3280">
              <w:rPr>
                <w:rFonts w:ascii="Times New Roman" w:hAnsi="Times New Roman" w:cs="Times New Roman"/>
                <w:bCs/>
                <w:color w:val="000000"/>
                <w:sz w:val="24"/>
                <w:szCs w:val="24"/>
                <w:lang w:val="uk-UA"/>
              </w:rPr>
              <w:t xml:space="preserve">формування </w:t>
            </w:r>
            <w:r w:rsidR="003E48BF" w:rsidRPr="00BF3280">
              <w:rPr>
                <w:rFonts w:ascii="Times New Roman" w:hAnsi="Times New Roman" w:cs="Times New Roman"/>
                <w:bCs/>
                <w:color w:val="000000"/>
                <w:sz w:val="24"/>
                <w:szCs w:val="24"/>
                <w:lang w:val="uk-UA"/>
              </w:rPr>
              <w:t xml:space="preserve">та затвердження </w:t>
            </w:r>
            <w:r w:rsidR="003E664B" w:rsidRPr="00BF3280">
              <w:rPr>
                <w:rFonts w:ascii="Times New Roman" w:hAnsi="Times New Roman" w:cs="Times New Roman"/>
                <w:bCs/>
                <w:color w:val="000000"/>
                <w:sz w:val="24"/>
                <w:szCs w:val="24"/>
                <w:lang w:val="uk-UA"/>
              </w:rPr>
              <w:t xml:space="preserve">тарифів на платні послуги, що надаються закладами охорони здоров’я Міністерства </w:t>
            </w:r>
            <w:r w:rsidR="003E664B" w:rsidRPr="00BF3280">
              <w:rPr>
                <w:rFonts w:ascii="Times New Roman" w:hAnsi="Times New Roman" w:cs="Times New Roman"/>
                <w:bCs/>
                <w:color w:val="000000"/>
                <w:sz w:val="24"/>
                <w:szCs w:val="24"/>
                <w:lang w:val="uk-UA"/>
              </w:rPr>
              <w:lastRenderedPageBreak/>
              <w:t>внутрішніх справ України і Державної служби України з надзвичайних ситуацій</w:t>
            </w:r>
            <w:r w:rsidR="003E48BF" w:rsidRPr="00BF3280">
              <w:rPr>
                <w:rFonts w:ascii="Times New Roman" w:hAnsi="Times New Roman" w:cs="Times New Roman"/>
                <w:bCs/>
                <w:color w:val="000000"/>
                <w:sz w:val="24"/>
                <w:szCs w:val="24"/>
                <w:lang w:val="uk-UA"/>
              </w:rPr>
              <w:t xml:space="preserve">. МВС затверджені відповідні тарифи </w:t>
            </w:r>
            <w:r w:rsidR="003E48BF" w:rsidRPr="00BF3280">
              <w:rPr>
                <w:rFonts w:ascii="Times New Roman" w:eastAsia="Times New Roman" w:hAnsi="Times New Roman" w:cs="Times New Roman"/>
                <w:color w:val="000000" w:themeColor="text1"/>
                <w:sz w:val="24"/>
                <w:szCs w:val="24"/>
                <w:lang w:val="uk-UA" w:eastAsia="ru-RU"/>
              </w:rPr>
              <w:t>на платні послуги, які надаються закладами охорони здоров’я  Національної гвардії України»</w:t>
            </w:r>
            <w:r w:rsidR="00074C49">
              <w:rPr>
                <w:rFonts w:ascii="Times New Roman" w:eastAsia="Times New Roman" w:hAnsi="Times New Roman" w:cs="Times New Roman"/>
                <w:color w:val="000000" w:themeColor="text1"/>
                <w:sz w:val="24"/>
                <w:szCs w:val="24"/>
                <w:lang w:val="uk-UA" w:eastAsia="ru-RU"/>
              </w:rPr>
              <w:t>.</w:t>
            </w:r>
          </w:p>
        </w:tc>
      </w:tr>
      <w:tr w:rsidR="005D19D3" w:rsidRPr="00BF3280" w:rsidTr="005D19D3">
        <w:trPr>
          <w:trHeight w:val="2253"/>
        </w:trPr>
        <w:tc>
          <w:tcPr>
            <w:tcW w:w="3260" w:type="dxa"/>
            <w:vMerge w:val="restart"/>
            <w:tcBorders>
              <w:top w:val="single" w:sz="4" w:space="0" w:color="auto"/>
              <w:left w:val="single" w:sz="4" w:space="0" w:color="auto"/>
              <w:right w:val="single" w:sz="4" w:space="0" w:color="auto"/>
            </w:tcBorders>
            <w:shd w:val="clear" w:color="auto" w:fill="auto"/>
          </w:tcPr>
          <w:p w:rsidR="00C507FB" w:rsidRPr="00BF3280" w:rsidRDefault="00C507FB" w:rsidP="005D19D3">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2. Можливе задоволення приватних інтересів посадовими особами шляхом заволодіння (незаконного списання) матеріальних засобів (продукти, пально-мастильні матеріали, запасні частини), у тому числі військовими посадовими особами під час виконання службово-бойових завдань у районі проведення ООС</w:t>
            </w:r>
          </w:p>
        </w:tc>
        <w:tc>
          <w:tcPr>
            <w:tcW w:w="2552" w:type="dxa"/>
            <w:tcBorders>
              <w:top w:val="single" w:sz="4" w:space="0" w:color="auto"/>
              <w:left w:val="single" w:sz="4" w:space="0" w:color="auto"/>
              <w:right w:val="single" w:sz="4" w:space="0" w:color="auto"/>
            </w:tcBorders>
            <w:shd w:val="clear" w:color="auto" w:fill="auto"/>
          </w:tcPr>
          <w:p w:rsidR="00C507FB" w:rsidRPr="00BF3280" w:rsidRDefault="00C507FB" w:rsidP="00AC5FBF">
            <w:pPr>
              <w:pStyle w:val="a7"/>
              <w:numPr>
                <w:ilvl w:val="0"/>
                <w:numId w:val="7"/>
              </w:numPr>
              <w:spacing w:after="0" w:line="240" w:lineRule="auto"/>
              <w:ind w:left="33"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Проведення посадовими особами Головного управління НГУ  раптових перевірок наявності та використання пально-мастильних матеріалів у місцях їх зберігання</w:t>
            </w:r>
          </w:p>
        </w:tc>
        <w:tc>
          <w:tcPr>
            <w:tcW w:w="2001" w:type="dxa"/>
            <w:gridSpan w:val="2"/>
            <w:tcBorders>
              <w:top w:val="single" w:sz="4" w:space="0" w:color="auto"/>
              <w:left w:val="single" w:sz="4" w:space="0" w:color="auto"/>
              <w:right w:val="single" w:sz="4" w:space="0" w:color="auto"/>
            </w:tcBorders>
            <w:shd w:val="clear" w:color="auto" w:fill="auto"/>
          </w:tcPr>
          <w:p w:rsidR="00C507FB" w:rsidRPr="00BF3280" w:rsidRDefault="00C507FB"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ДЛ Головного управління НГУ, командири військових частин НГУ</w:t>
            </w:r>
          </w:p>
        </w:tc>
        <w:tc>
          <w:tcPr>
            <w:tcW w:w="1417" w:type="dxa"/>
            <w:gridSpan w:val="3"/>
            <w:tcBorders>
              <w:top w:val="single" w:sz="4" w:space="0" w:color="auto"/>
              <w:left w:val="single" w:sz="4" w:space="0" w:color="auto"/>
              <w:right w:val="single" w:sz="4" w:space="0" w:color="auto"/>
            </w:tcBorders>
            <w:shd w:val="clear" w:color="auto" w:fill="auto"/>
          </w:tcPr>
          <w:p w:rsidR="00C507FB" w:rsidRPr="00BF3280" w:rsidRDefault="00C507FB" w:rsidP="00AC5FBF">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76" w:type="dxa"/>
            <w:gridSpan w:val="4"/>
            <w:tcBorders>
              <w:top w:val="single" w:sz="4" w:space="0" w:color="auto"/>
              <w:left w:val="single" w:sz="4" w:space="0" w:color="auto"/>
              <w:right w:val="single" w:sz="4" w:space="0" w:color="auto"/>
            </w:tcBorders>
            <w:shd w:val="clear" w:color="auto" w:fill="auto"/>
          </w:tcPr>
          <w:p w:rsidR="00C507FB" w:rsidRPr="00BF3280" w:rsidRDefault="00C507FB" w:rsidP="003E664B">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2"/>
            <w:tcBorders>
              <w:top w:val="single" w:sz="4" w:space="0" w:color="auto"/>
              <w:left w:val="single" w:sz="4" w:space="0" w:color="auto"/>
              <w:right w:val="single" w:sz="4" w:space="0" w:color="auto"/>
            </w:tcBorders>
            <w:shd w:val="clear" w:color="auto" w:fill="auto"/>
          </w:tcPr>
          <w:p w:rsidR="00C507FB" w:rsidRPr="00BF3280" w:rsidRDefault="005B3B8A" w:rsidP="00334AD5">
            <w:pPr>
              <w:spacing w:after="0" w:line="240" w:lineRule="auto"/>
              <w:jc w:val="both"/>
              <w:rPr>
                <w:rFonts w:ascii="Times New Roman" w:hAnsi="Times New Roman" w:cs="Times New Roman"/>
                <w:color w:val="000000" w:themeColor="text1"/>
                <w:sz w:val="24"/>
                <w:szCs w:val="24"/>
                <w:lang w:val="uk-UA"/>
              </w:rPr>
            </w:pPr>
            <w:r w:rsidRPr="00BF3280">
              <w:rPr>
                <w:rFonts w:ascii="Times New Roman" w:hAnsi="Times New Roman" w:cs="Times New Roman"/>
                <w:color w:val="000000" w:themeColor="text1"/>
                <w:sz w:val="24"/>
                <w:szCs w:val="24"/>
                <w:lang w:val="uk-UA"/>
              </w:rPr>
              <w:t xml:space="preserve">Протягом звітного періоду </w:t>
            </w:r>
            <w:r w:rsidRPr="00BF3280">
              <w:rPr>
                <w:rFonts w:ascii="Times New Roman" w:eastAsia="Times New Roman" w:hAnsi="Times New Roman" w:cs="Times New Roman"/>
                <w:color w:val="000000" w:themeColor="text1"/>
                <w:sz w:val="24"/>
                <w:szCs w:val="24"/>
                <w:lang w:val="uk-UA" w:eastAsia="ru-RU"/>
              </w:rPr>
              <w:t>раптових перевірок наявності та використання пально-мастильних матеріалів у місц</w:t>
            </w:r>
            <w:r w:rsidR="00603DFE" w:rsidRPr="00BF3280">
              <w:rPr>
                <w:rFonts w:ascii="Times New Roman" w:eastAsia="Times New Roman" w:hAnsi="Times New Roman" w:cs="Times New Roman"/>
                <w:color w:val="000000" w:themeColor="text1"/>
                <w:sz w:val="24"/>
                <w:szCs w:val="24"/>
                <w:lang w:val="uk-UA" w:eastAsia="ru-RU"/>
              </w:rPr>
              <w:t>ях їх зберігання не проводились за відсутності підстав.</w:t>
            </w:r>
          </w:p>
        </w:tc>
      </w:tr>
      <w:tr w:rsidR="005D19D3" w:rsidRPr="00BF3280" w:rsidTr="005D19D3">
        <w:trPr>
          <w:trHeight w:val="2217"/>
        </w:trPr>
        <w:tc>
          <w:tcPr>
            <w:tcW w:w="3260" w:type="dxa"/>
            <w:vMerge/>
            <w:tcBorders>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right w:val="single" w:sz="4" w:space="0" w:color="auto"/>
            </w:tcBorders>
            <w:shd w:val="clear" w:color="auto" w:fill="auto"/>
          </w:tcPr>
          <w:p w:rsidR="00C507FB" w:rsidRPr="00BF3280" w:rsidRDefault="00C507FB" w:rsidP="00EF464B">
            <w:pPr>
              <w:pStyle w:val="a7"/>
              <w:numPr>
                <w:ilvl w:val="0"/>
                <w:numId w:val="1"/>
              </w:numPr>
              <w:spacing w:after="0" w:line="240" w:lineRule="auto"/>
              <w:ind w:left="29"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Проведення інструктажів та занять щодо дотримання вимог антикорупційного законодавства з особовим складом Головного управління НГУ та військових частин НГУ, який вибуває для виконання завдань у районі проведення ООС</w:t>
            </w:r>
          </w:p>
        </w:tc>
        <w:tc>
          <w:tcPr>
            <w:tcW w:w="2001" w:type="dxa"/>
            <w:gridSpan w:val="2"/>
            <w:tcBorders>
              <w:top w:val="single" w:sz="4" w:space="0" w:color="auto"/>
              <w:left w:val="single" w:sz="4" w:space="0" w:color="auto"/>
              <w:right w:val="single" w:sz="4" w:space="0" w:color="auto"/>
            </w:tcBorders>
            <w:shd w:val="clear" w:color="auto" w:fill="auto"/>
          </w:tcPr>
          <w:p w:rsidR="00C507FB" w:rsidRPr="00BF3280" w:rsidRDefault="00C507FB"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ВПЗВК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76" w:type="dxa"/>
            <w:gridSpan w:val="4"/>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2"/>
            <w:tcBorders>
              <w:top w:val="single" w:sz="4" w:space="0" w:color="auto"/>
              <w:left w:val="single" w:sz="4" w:space="0" w:color="auto"/>
              <w:right w:val="single" w:sz="4" w:space="0" w:color="auto"/>
            </w:tcBorders>
            <w:shd w:val="clear" w:color="auto" w:fill="auto"/>
          </w:tcPr>
          <w:p w:rsidR="00C507FB" w:rsidRPr="00BF3280" w:rsidRDefault="001D5167" w:rsidP="0088034A">
            <w:pPr>
              <w:spacing w:after="0" w:line="240" w:lineRule="auto"/>
              <w:jc w:val="both"/>
              <w:rPr>
                <w:rFonts w:ascii="Times New Roman" w:hAnsi="Times New Roman" w:cs="Times New Roman"/>
                <w:color w:val="000000" w:themeColor="text1"/>
                <w:sz w:val="24"/>
                <w:szCs w:val="24"/>
                <w:lang w:val="uk-UA"/>
              </w:rPr>
            </w:pPr>
            <w:r w:rsidRPr="00810CF1">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w:t>
            </w:r>
            <w:r w:rsidR="00376E51" w:rsidRPr="00810CF1">
              <w:rPr>
                <w:rFonts w:ascii="Times New Roman" w:eastAsia="Calibri" w:hAnsi="Times New Roman" w:cs="Times New Roman"/>
                <w:sz w:val="24"/>
                <w:szCs w:val="24"/>
                <w:lang w:val="uk-UA"/>
              </w:rPr>
              <w:t xml:space="preserve"> затвердженого</w:t>
            </w:r>
            <w:r w:rsidRPr="00810CF1">
              <w:rPr>
                <w:rFonts w:ascii="Times New Roman" w:eastAsia="Calibri" w:hAnsi="Times New Roman" w:cs="Times New Roman"/>
                <w:sz w:val="24"/>
                <w:szCs w:val="24"/>
                <w:lang w:val="uk-UA"/>
              </w:rPr>
              <w:t xml:space="preserve">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w:t>
            </w:r>
            <w:r w:rsidRPr="00810CF1">
              <w:rPr>
                <w:rFonts w:ascii="Times New Roman" w:hAnsi="Times New Roman" w:cs="Times New Roman"/>
                <w:sz w:val="24"/>
                <w:lang w:val="uk-UA"/>
              </w:rPr>
              <w:t>протягом звітного періоду заняття з посадовими особами, які вибувають для виконання завдань у районі проведення ООС з питань запобігання та виявлення корупції не проводились</w:t>
            </w:r>
            <w:r w:rsidR="00074C49">
              <w:rPr>
                <w:rFonts w:ascii="Times New Roman" w:hAnsi="Times New Roman" w:cs="Times New Roman"/>
                <w:sz w:val="24"/>
                <w:lang w:val="uk-UA"/>
              </w:rPr>
              <w:t>.</w:t>
            </w:r>
          </w:p>
        </w:tc>
      </w:tr>
      <w:tr w:rsidR="005D19D3" w:rsidRPr="00BF3280" w:rsidTr="005D19D3">
        <w:trPr>
          <w:trHeight w:val="3670"/>
        </w:trPr>
        <w:tc>
          <w:tcPr>
            <w:tcW w:w="3260" w:type="dxa"/>
            <w:vMerge/>
            <w:tcBorders>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right w:val="single" w:sz="4" w:space="0" w:color="auto"/>
            </w:tcBorders>
            <w:shd w:val="clear" w:color="auto" w:fill="auto"/>
          </w:tcPr>
          <w:p w:rsidR="00C507FB" w:rsidRPr="00BF3280" w:rsidRDefault="00C507FB" w:rsidP="00D84602">
            <w:pPr>
              <w:pStyle w:val="a7"/>
              <w:spacing w:after="0" w:line="240" w:lineRule="auto"/>
              <w:ind w:left="4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3. Попередження військовослужбовців і працівників про недопустимість використання матеріальних ресурсів військової частини для інших, не викликаних службовою необхідністю цілей, та про відповідальність за вчинення правопорушень</w:t>
            </w:r>
          </w:p>
        </w:tc>
        <w:tc>
          <w:tcPr>
            <w:tcW w:w="2001" w:type="dxa"/>
            <w:gridSpan w:val="2"/>
            <w:tcBorders>
              <w:top w:val="single" w:sz="4" w:space="0" w:color="auto"/>
              <w:left w:val="single" w:sz="4" w:space="0" w:color="auto"/>
              <w:right w:val="single" w:sz="4" w:space="0" w:color="auto"/>
            </w:tcBorders>
            <w:shd w:val="clear" w:color="auto" w:fill="auto"/>
          </w:tcPr>
          <w:p w:rsidR="00C507FB" w:rsidRPr="00BF3280" w:rsidRDefault="00C507FB"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ВПЗВК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76" w:type="dxa"/>
            <w:gridSpan w:val="4"/>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2"/>
            <w:tcBorders>
              <w:top w:val="single" w:sz="4" w:space="0" w:color="auto"/>
              <w:left w:val="single" w:sz="4" w:space="0" w:color="auto"/>
              <w:right w:val="single" w:sz="4" w:space="0" w:color="auto"/>
            </w:tcBorders>
            <w:shd w:val="clear" w:color="auto" w:fill="auto"/>
          </w:tcPr>
          <w:p w:rsidR="00C507FB" w:rsidRPr="00BF3280" w:rsidRDefault="00FC1A1A" w:rsidP="00334AD5">
            <w:pPr>
              <w:spacing w:after="0" w:line="240" w:lineRule="auto"/>
              <w:ind w:right="51"/>
              <w:jc w:val="both"/>
              <w:rPr>
                <w:rFonts w:ascii="Times New Roman" w:hAnsi="Times New Roman" w:cs="Times New Roman"/>
                <w:color w:val="000000" w:themeColor="text1"/>
                <w:sz w:val="24"/>
                <w:szCs w:val="24"/>
                <w:lang w:val="uk-UA"/>
              </w:rPr>
            </w:pPr>
            <w:r w:rsidRPr="00BF3280">
              <w:rPr>
                <w:rFonts w:ascii="Times New Roman" w:hAnsi="Times New Roman" w:cs="Times New Roman"/>
                <w:color w:val="000000" w:themeColor="text1"/>
                <w:sz w:val="24"/>
                <w:szCs w:val="24"/>
                <w:lang w:val="uk-UA"/>
              </w:rPr>
              <w:t xml:space="preserve">Протягом звітного періоду </w:t>
            </w:r>
            <w:r w:rsidR="0021049E" w:rsidRPr="00BF3280">
              <w:rPr>
                <w:rFonts w:ascii="Times New Roman" w:eastAsia="Times New Roman" w:hAnsi="Times New Roman" w:cs="Times New Roman"/>
                <w:color w:val="000000" w:themeColor="text1"/>
                <w:sz w:val="24"/>
                <w:szCs w:val="24"/>
                <w:lang w:val="uk-UA" w:eastAsia="ru-RU"/>
              </w:rPr>
              <w:t>п</w:t>
            </w:r>
            <w:r w:rsidRPr="00BF3280">
              <w:rPr>
                <w:rFonts w:ascii="Times New Roman" w:eastAsia="Times New Roman" w:hAnsi="Times New Roman" w:cs="Times New Roman"/>
                <w:color w:val="000000" w:themeColor="text1"/>
                <w:sz w:val="24"/>
                <w:szCs w:val="24"/>
                <w:lang w:val="uk-UA" w:eastAsia="ru-RU"/>
              </w:rPr>
              <w:t xml:space="preserve">опередження військовослужбовців і працівників про недопустимість використання матеріальних ресурсів військової частини для інших, не викликаних службовою необхідністю цілей, та про відповідальність за вчинення правопорушень </w:t>
            </w:r>
            <w:r w:rsidRPr="00BF3280">
              <w:rPr>
                <w:rFonts w:ascii="Times New Roman" w:hAnsi="Times New Roman" w:cs="Times New Roman"/>
                <w:color w:val="000000" w:themeColor="text1"/>
                <w:sz w:val="24"/>
                <w:szCs w:val="24"/>
                <w:lang w:val="uk-UA"/>
              </w:rPr>
              <w:t xml:space="preserve"> </w:t>
            </w:r>
            <w:r w:rsidR="0021049E" w:rsidRPr="00BF3280">
              <w:rPr>
                <w:rFonts w:ascii="Times New Roman" w:hAnsi="Times New Roman" w:cs="Times New Roman"/>
                <w:color w:val="000000" w:themeColor="text1"/>
                <w:sz w:val="24"/>
                <w:szCs w:val="24"/>
                <w:lang w:val="uk-UA"/>
              </w:rPr>
              <w:t>забезпечено шляхом проведення інформувань, проведення інструктажів та роз’яснювальної роботи серед особового складу НГУ</w:t>
            </w:r>
            <w:r w:rsidR="00074C49">
              <w:rPr>
                <w:rFonts w:ascii="Times New Roman" w:hAnsi="Times New Roman" w:cs="Times New Roman"/>
                <w:color w:val="000000" w:themeColor="text1"/>
                <w:sz w:val="24"/>
                <w:szCs w:val="24"/>
                <w:lang w:val="uk-UA"/>
              </w:rPr>
              <w:t>.</w:t>
            </w:r>
          </w:p>
        </w:tc>
      </w:tr>
      <w:tr w:rsidR="005D19D3" w:rsidRPr="00BF3280" w:rsidTr="00E43E22">
        <w:trPr>
          <w:trHeight w:val="1402"/>
        </w:trPr>
        <w:tc>
          <w:tcPr>
            <w:tcW w:w="3260" w:type="dxa"/>
            <w:vMerge/>
            <w:tcBorders>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bottom w:val="single" w:sz="4" w:space="0" w:color="auto"/>
            </w:tcBorders>
            <w:shd w:val="clear" w:color="auto" w:fill="auto"/>
          </w:tcPr>
          <w:p w:rsidR="00C507FB" w:rsidRPr="00BF3280" w:rsidRDefault="00C507FB" w:rsidP="0006332B">
            <w:pPr>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4. Розроблення та затвердження розпорядчого </w:t>
            </w:r>
            <w:proofErr w:type="spellStart"/>
            <w:r w:rsidRPr="00BF3280">
              <w:rPr>
                <w:rFonts w:ascii="Times New Roman" w:hAnsi="Times New Roman" w:cs="Times New Roman"/>
                <w:sz w:val="24"/>
                <w:szCs w:val="24"/>
                <w:lang w:val="uk-UA"/>
              </w:rPr>
              <w:t>акта</w:t>
            </w:r>
            <w:proofErr w:type="spellEnd"/>
            <w:r w:rsidRPr="00BF3280">
              <w:rPr>
                <w:rFonts w:ascii="Times New Roman" w:hAnsi="Times New Roman" w:cs="Times New Roman"/>
                <w:sz w:val="24"/>
                <w:szCs w:val="24"/>
                <w:lang w:val="uk-UA"/>
              </w:rPr>
              <w:t xml:space="preserve"> командувача НГУ щодо проведення перевірок діяльності військових частин НГУ в частині врегулювання підстав та порядку проведення посадовими особами Головного управління НГУ раптових перевірок наявності та використання матеріально-технічних засобів </w:t>
            </w:r>
            <w:r w:rsidRPr="00BF3280">
              <w:rPr>
                <w:rFonts w:ascii="Times New Roman" w:hAnsi="Times New Roman" w:cs="Times New Roman"/>
                <w:sz w:val="24"/>
                <w:szCs w:val="24"/>
                <w:lang w:val="uk-UA"/>
              </w:rPr>
              <w:lastRenderedPageBreak/>
              <w:t>(пально-мастильних матеріалів, озброєння та боєприпасів тощо в місцях їх зберігання</w:t>
            </w:r>
          </w:p>
        </w:tc>
        <w:tc>
          <w:tcPr>
            <w:tcW w:w="2001" w:type="dxa"/>
            <w:gridSpan w:val="2"/>
            <w:shd w:val="clear" w:color="auto" w:fill="auto"/>
          </w:tcPr>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ДЛ, ДПЗ, ДПШ, ЮУ, ВПЗВК Головного управління НГУ</w:t>
            </w: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p>
          <w:p w:rsidR="00C507FB" w:rsidRPr="00BF3280" w:rsidRDefault="00C507FB" w:rsidP="00050414">
            <w:pPr>
              <w:pStyle w:val="a7"/>
              <w:ind w:left="0"/>
              <w:jc w:val="center"/>
              <w:rPr>
                <w:rFonts w:ascii="Times New Roman" w:hAnsi="Times New Roman" w:cs="Times New Roman"/>
                <w:sz w:val="24"/>
                <w:szCs w:val="24"/>
                <w:lang w:val="uk-UA"/>
              </w:rPr>
            </w:pPr>
          </w:p>
          <w:p w:rsidR="00C507FB" w:rsidRPr="00BF3280" w:rsidRDefault="00C507FB" w:rsidP="00050414">
            <w:pPr>
              <w:pStyle w:val="a7"/>
              <w:ind w:left="0"/>
              <w:jc w:val="center"/>
              <w:rPr>
                <w:rFonts w:ascii="Times New Roman" w:hAnsi="Times New Roman" w:cs="Times New Roman"/>
                <w:sz w:val="24"/>
                <w:szCs w:val="24"/>
                <w:lang w:val="uk-UA"/>
              </w:rPr>
            </w:pPr>
          </w:p>
        </w:tc>
        <w:tc>
          <w:tcPr>
            <w:tcW w:w="1417" w:type="dxa"/>
            <w:gridSpan w:val="3"/>
            <w:tcBorders>
              <w:top w:val="single" w:sz="4" w:space="0" w:color="auto"/>
              <w:left w:val="single" w:sz="4" w:space="0" w:color="auto"/>
              <w:right w:val="single" w:sz="4" w:space="0" w:color="auto"/>
            </w:tcBorders>
            <w:shd w:val="clear" w:color="auto" w:fill="auto"/>
          </w:tcPr>
          <w:p w:rsidR="00C507FB" w:rsidRPr="00BF3280" w:rsidRDefault="00C507FB" w:rsidP="0006332B">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Грудень </w:t>
            </w:r>
          </w:p>
          <w:p w:rsidR="00C507FB" w:rsidRPr="00BF3280" w:rsidRDefault="00C507FB" w:rsidP="0006332B">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2021 р.</w:t>
            </w:r>
          </w:p>
        </w:tc>
        <w:tc>
          <w:tcPr>
            <w:tcW w:w="1276" w:type="dxa"/>
            <w:gridSpan w:val="4"/>
            <w:tcBorders>
              <w:top w:val="single" w:sz="4" w:space="0" w:color="auto"/>
              <w:left w:val="single" w:sz="4" w:space="0" w:color="auto"/>
              <w:right w:val="single" w:sz="4" w:space="0" w:color="auto"/>
            </w:tcBorders>
            <w:shd w:val="clear" w:color="auto" w:fill="auto"/>
          </w:tcPr>
          <w:p w:rsidR="00C507FB" w:rsidRPr="00BF3280" w:rsidRDefault="00C507FB" w:rsidP="0006332B">
            <w:pPr>
              <w:spacing w:after="0" w:line="240" w:lineRule="auto"/>
              <w:ind w:left="-106" w:right="-104"/>
              <w:jc w:val="both"/>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C507FB" w:rsidRPr="00BF3280" w:rsidRDefault="0006332B" w:rsidP="0005346F">
            <w:pPr>
              <w:jc w:val="both"/>
              <w:rPr>
                <w:rFonts w:ascii="Times New Roman" w:hAnsi="Times New Roman" w:cs="Times New Roman"/>
                <w:color w:val="000000" w:themeColor="text1"/>
                <w:sz w:val="24"/>
                <w:szCs w:val="24"/>
                <w:lang w:val="uk-UA"/>
              </w:rPr>
            </w:pPr>
            <w:r w:rsidRPr="00BF3280">
              <w:rPr>
                <w:rFonts w:ascii="Times New Roman" w:hAnsi="Times New Roman" w:cs="Times New Roman"/>
                <w:sz w:val="24"/>
                <w:szCs w:val="24"/>
                <w:lang w:val="uk-UA"/>
              </w:rPr>
              <w:t>Питання проведення перевірок діяльності військових частин НГУ в частині врегулювання підстав та порядку проведення посадовими особами Головного управління НГУ раптових перевірок наявності та використання матеріально-технічних  засобів (пально-мастильних матеріалів, озброєння та боєприпасів тощо в місцях їх зберігання</w:t>
            </w:r>
            <w:r w:rsidRPr="00BF3280">
              <w:rPr>
                <w:rFonts w:ascii="Times New Roman" w:eastAsia="Times New Roman" w:hAnsi="Times New Roman" w:cs="Times New Roman"/>
                <w:color w:val="000000" w:themeColor="text1"/>
                <w:sz w:val="24"/>
                <w:szCs w:val="24"/>
                <w:lang w:val="uk-UA" w:eastAsia="ru-RU"/>
              </w:rPr>
              <w:t xml:space="preserve"> </w:t>
            </w:r>
            <w:r w:rsidR="0005346F" w:rsidRPr="00BF3280">
              <w:rPr>
                <w:rFonts w:ascii="Times New Roman" w:eastAsia="Times New Roman" w:hAnsi="Times New Roman" w:cs="Times New Roman"/>
                <w:color w:val="000000" w:themeColor="text1"/>
                <w:sz w:val="24"/>
                <w:szCs w:val="24"/>
                <w:lang w:val="uk-UA" w:eastAsia="ru-RU"/>
              </w:rPr>
              <w:t>унормовано наказом</w:t>
            </w:r>
            <w:r w:rsidRPr="00BF3280">
              <w:rPr>
                <w:rFonts w:ascii="Times New Roman" w:eastAsia="Times New Roman" w:hAnsi="Times New Roman" w:cs="Times New Roman"/>
                <w:color w:val="000000" w:themeColor="text1"/>
                <w:sz w:val="24"/>
                <w:szCs w:val="24"/>
                <w:lang w:val="uk-UA" w:eastAsia="ru-RU"/>
              </w:rPr>
              <w:t xml:space="preserve"> командувача </w:t>
            </w:r>
            <w:r w:rsidR="00BF39A2" w:rsidRPr="00BF3280">
              <w:rPr>
                <w:rFonts w:ascii="Times New Roman" w:hAnsi="Times New Roman" w:cs="Times New Roman"/>
                <w:spacing w:val="-1"/>
                <w:sz w:val="24"/>
                <w:lang w:val="uk-UA"/>
              </w:rPr>
              <w:t>Національної гвардії України</w:t>
            </w:r>
            <w:r w:rsidRPr="00BF3280">
              <w:rPr>
                <w:rFonts w:ascii="Times New Roman" w:eastAsia="Times New Roman" w:hAnsi="Times New Roman" w:cs="Times New Roman"/>
                <w:color w:val="000000" w:themeColor="text1"/>
                <w:sz w:val="24"/>
                <w:szCs w:val="24"/>
                <w:lang w:val="uk-UA" w:eastAsia="ru-RU"/>
              </w:rPr>
              <w:t xml:space="preserve"> від 25.06.2021 № 266 «Про затвердження Інструкції з організації підготовки та проведення перевірок у Національній гвардії України»</w:t>
            </w:r>
            <w:r w:rsidR="00074C49">
              <w:rPr>
                <w:rFonts w:ascii="Times New Roman" w:eastAsia="Times New Roman" w:hAnsi="Times New Roman" w:cs="Times New Roman"/>
                <w:color w:val="000000" w:themeColor="text1"/>
                <w:sz w:val="24"/>
                <w:szCs w:val="24"/>
                <w:lang w:val="uk-UA" w:eastAsia="ru-RU"/>
              </w:rPr>
              <w:t>.</w:t>
            </w:r>
          </w:p>
        </w:tc>
      </w:tr>
      <w:tr w:rsidR="005D19D3" w:rsidRPr="00BF3280" w:rsidTr="005D19D3">
        <w:trPr>
          <w:trHeight w:val="966"/>
        </w:trPr>
        <w:tc>
          <w:tcPr>
            <w:tcW w:w="3260" w:type="dxa"/>
            <w:vMerge/>
            <w:tcBorders>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tcBorders>
            <w:shd w:val="clear" w:color="auto" w:fill="auto"/>
          </w:tcPr>
          <w:p w:rsidR="00C507FB" w:rsidRPr="00BF3280" w:rsidRDefault="00C507FB" w:rsidP="00EF464B">
            <w:pPr>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5. Розроблення письмової пам’ятки військовослужбовця НГУ, який вибуває для виконання завдань у район проведення операції Об’єднаних сил, щодо дотримання вимог антикорупційного законодавства України</w:t>
            </w:r>
          </w:p>
        </w:tc>
        <w:tc>
          <w:tcPr>
            <w:tcW w:w="2001" w:type="dxa"/>
            <w:gridSpan w:val="2"/>
            <w:shd w:val="clear" w:color="auto" w:fill="auto"/>
          </w:tcPr>
          <w:p w:rsidR="00C507FB" w:rsidRPr="00BF3280" w:rsidRDefault="00C507FB" w:rsidP="00050414">
            <w:pPr>
              <w:pStyle w:val="a7"/>
              <w:ind w:left="0"/>
              <w:jc w:val="center"/>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szCs w:val="24"/>
                <w:lang w:val="uk-UA"/>
              </w:rPr>
              <w:t>ВПЗВК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Жовтень</w:t>
            </w:r>
          </w:p>
          <w:p w:rsidR="00C507FB" w:rsidRPr="00BF3280" w:rsidRDefault="00C507FB"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2021 р. </w:t>
            </w:r>
          </w:p>
        </w:tc>
        <w:tc>
          <w:tcPr>
            <w:tcW w:w="1276" w:type="dxa"/>
            <w:gridSpan w:val="4"/>
            <w:tcBorders>
              <w:top w:val="single" w:sz="4" w:space="0" w:color="auto"/>
              <w:left w:val="single" w:sz="4" w:space="0" w:color="auto"/>
              <w:right w:val="single" w:sz="4" w:space="0" w:color="auto"/>
            </w:tcBorders>
            <w:shd w:val="clear" w:color="auto" w:fill="auto"/>
          </w:tcPr>
          <w:p w:rsidR="00C507FB" w:rsidRPr="00BF3280" w:rsidRDefault="00C507FB" w:rsidP="00EF464B">
            <w:pPr>
              <w:spacing w:after="0" w:line="240" w:lineRule="auto"/>
              <w:ind w:left="-106" w:right="-104"/>
              <w:jc w:val="center"/>
              <w:rPr>
                <w:rFonts w:ascii="Times New Roman" w:eastAsia="Times New Roman" w:hAnsi="Times New Roman" w:cs="Times New Roman"/>
                <w:color w:val="000000" w:themeColor="text1"/>
                <w:sz w:val="28"/>
                <w:szCs w:val="28"/>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202734" w:rsidRPr="00BF3280" w:rsidRDefault="003B0840" w:rsidP="00202734">
            <w:pPr>
              <w:spacing w:after="0" w:line="240" w:lineRule="auto"/>
              <w:jc w:val="both"/>
              <w:rPr>
                <w:rFonts w:ascii="Times New Roman" w:hAnsi="Times New Roman" w:cs="Times New Roman"/>
                <w:sz w:val="24"/>
                <w:szCs w:val="24"/>
                <w:lang w:val="uk-UA"/>
              </w:rPr>
            </w:pPr>
            <w:r w:rsidRPr="00BF3280">
              <w:rPr>
                <w:rFonts w:ascii="Times New Roman" w:eastAsia="Times New Roman" w:hAnsi="Times New Roman" w:cs="Times New Roman"/>
                <w:sz w:val="24"/>
                <w:szCs w:val="24"/>
                <w:lang w:val="uk-UA" w:eastAsia="ru-RU"/>
              </w:rPr>
              <w:t xml:space="preserve">Розроблено </w:t>
            </w:r>
            <w:r w:rsidR="00E43E22" w:rsidRPr="00BF3280">
              <w:rPr>
                <w:rFonts w:ascii="Times New Roman" w:eastAsia="Times New Roman" w:hAnsi="Times New Roman" w:cs="Times New Roman"/>
                <w:sz w:val="24"/>
                <w:szCs w:val="24"/>
                <w:lang w:val="uk-UA" w:eastAsia="ru-RU"/>
              </w:rPr>
              <w:t>пам’ятку</w:t>
            </w:r>
            <w:r w:rsidR="00202734" w:rsidRPr="00BF3280">
              <w:rPr>
                <w:rFonts w:ascii="Times New Roman" w:eastAsia="Times New Roman" w:hAnsi="Times New Roman" w:cs="Times New Roman"/>
                <w:sz w:val="24"/>
                <w:szCs w:val="24"/>
                <w:lang w:val="uk-UA" w:eastAsia="ru-RU"/>
              </w:rPr>
              <w:t xml:space="preserve"> </w:t>
            </w:r>
            <w:r w:rsidR="00202734" w:rsidRPr="00BF3280">
              <w:rPr>
                <w:rFonts w:ascii="Times New Roman" w:hAnsi="Times New Roman" w:cs="Times New Roman"/>
                <w:sz w:val="24"/>
                <w:szCs w:val="24"/>
                <w:lang w:val="uk-UA"/>
              </w:rPr>
              <w:t>військовослужбовця НГУ, який виконує завдання в районі проведення операції Об’єднаних сил</w:t>
            </w:r>
          </w:p>
          <w:p w:rsidR="00202734" w:rsidRPr="00BF3280" w:rsidRDefault="00202734" w:rsidP="00202734">
            <w:pPr>
              <w:spacing w:line="240" w:lineRule="auto"/>
              <w:jc w:val="both"/>
              <w:rPr>
                <w:rFonts w:ascii="Times New Roman" w:hAnsi="Times New Roman" w:cs="Times New Roman"/>
                <w:sz w:val="28"/>
                <w:szCs w:val="28"/>
                <w:lang w:val="uk-UA"/>
              </w:rPr>
            </w:pPr>
          </w:p>
          <w:p w:rsidR="00C507FB" w:rsidRPr="00BF3280" w:rsidRDefault="00C507FB" w:rsidP="00202734">
            <w:pPr>
              <w:spacing w:after="0" w:line="240" w:lineRule="auto"/>
              <w:ind w:right="-107"/>
              <w:rPr>
                <w:rFonts w:ascii="Times New Roman" w:hAnsi="Times New Roman" w:cs="Times New Roman"/>
                <w:color w:val="000000" w:themeColor="text1"/>
                <w:sz w:val="28"/>
                <w:szCs w:val="28"/>
                <w:lang w:val="uk-UA"/>
              </w:rPr>
            </w:pPr>
          </w:p>
        </w:tc>
      </w:tr>
      <w:tr w:rsidR="0045128D" w:rsidRPr="00BF3280" w:rsidTr="005D19D3">
        <w:trPr>
          <w:gridAfter w:val="1"/>
          <w:wAfter w:w="16" w:type="dxa"/>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hideMark/>
          </w:tcPr>
          <w:p w:rsidR="0045128D" w:rsidRPr="00BF3280" w:rsidRDefault="0045128D" w:rsidP="00EF464B">
            <w:pPr>
              <w:spacing w:after="0" w:line="240" w:lineRule="auto"/>
              <w:ind w:left="720"/>
              <w:jc w:val="center"/>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2. Публічні закупівлі та господарська діяльність</w:t>
            </w:r>
          </w:p>
        </w:tc>
      </w:tr>
      <w:tr w:rsidR="00932AA7" w:rsidRPr="00BF3280" w:rsidTr="005D19D3">
        <w:tc>
          <w:tcPr>
            <w:tcW w:w="3260" w:type="dxa"/>
            <w:vMerge w:val="restart"/>
            <w:tcBorders>
              <w:top w:val="single" w:sz="4" w:space="0" w:color="auto"/>
              <w:left w:val="single" w:sz="4" w:space="0" w:color="auto"/>
              <w:right w:val="single" w:sz="4" w:space="0" w:color="auto"/>
            </w:tcBorders>
            <w:shd w:val="clear" w:color="auto" w:fill="auto"/>
          </w:tcPr>
          <w:p w:rsidR="00932AA7" w:rsidRPr="00BF3280" w:rsidRDefault="00932AA7" w:rsidP="00EF464B">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3. Можливість задоволення посадовими особами НГУ приватних інтересів (у тому числі отримання неправомірної вигоди) під час планування та здійснення процедур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товарів, робіт і послуг для потреб НГУ</w:t>
            </w:r>
          </w:p>
        </w:tc>
        <w:tc>
          <w:tcPr>
            <w:tcW w:w="2552" w:type="dxa"/>
            <w:tcBorders>
              <w:top w:val="single" w:sz="4" w:space="0" w:color="auto"/>
              <w:left w:val="single" w:sz="4" w:space="0" w:color="auto"/>
              <w:right w:val="single" w:sz="4" w:space="0" w:color="auto"/>
            </w:tcBorders>
            <w:shd w:val="clear" w:color="auto" w:fill="auto"/>
          </w:tcPr>
          <w:p w:rsidR="00932AA7" w:rsidRPr="00BF3280" w:rsidRDefault="00932AA7" w:rsidP="00EF464B">
            <w:pPr>
              <w:pStyle w:val="a7"/>
              <w:numPr>
                <w:ilvl w:val="0"/>
                <w:numId w:val="5"/>
              </w:numPr>
              <w:spacing w:after="0" w:line="240" w:lineRule="auto"/>
              <w:ind w:left="31" w:hanging="8"/>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організаційно-розпорядчого документа з організації та здійснення моніторингу інформації щодо процедур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товарів, робіт та послуг за державні кошти, які проводяться </w:t>
            </w:r>
            <w:r w:rsidRPr="00BF3280">
              <w:rPr>
                <w:rFonts w:ascii="Times New Roman" w:eastAsia="Times New Roman" w:hAnsi="Times New Roman" w:cs="Times New Roman"/>
                <w:color w:val="000000" w:themeColor="text1"/>
                <w:sz w:val="24"/>
                <w:szCs w:val="24"/>
                <w:lang w:val="uk-UA" w:eastAsia="ru-RU"/>
              </w:rPr>
              <w:lastRenderedPageBreak/>
              <w:t xml:space="preserve">військовими частинами НГУ з метою виявлення порушень законодавства з питань публічних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824B6B"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ВПЗ та КОЗ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932AA7" w:rsidRPr="00BF3280" w:rsidRDefault="00932AA7"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76" w:type="dxa"/>
            <w:gridSpan w:val="4"/>
            <w:tcBorders>
              <w:top w:val="single" w:sz="4" w:space="0" w:color="auto"/>
              <w:left w:val="single" w:sz="4" w:space="0" w:color="auto"/>
              <w:right w:val="single" w:sz="4" w:space="0" w:color="auto"/>
            </w:tcBorders>
            <w:shd w:val="clear" w:color="auto" w:fill="auto"/>
          </w:tcPr>
          <w:p w:rsidR="00932AA7" w:rsidRPr="00BF3280" w:rsidRDefault="00932AA7" w:rsidP="00EF464B">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B37C46" w:rsidRPr="00BF3280" w:rsidRDefault="009B05B2" w:rsidP="009B05B2">
            <w:pPr>
              <w:spacing w:after="0" w:line="240" w:lineRule="auto"/>
              <w:jc w:val="both"/>
              <w:rPr>
                <w:rFonts w:ascii="Times New Roman" w:eastAsia="Times New Roman" w:hAnsi="Times New Roman" w:cs="Times New Roman"/>
                <w:sz w:val="24"/>
                <w:szCs w:val="24"/>
                <w:lang w:val="uk-UA" w:eastAsia="ru-RU"/>
              </w:rPr>
            </w:pPr>
            <w:r w:rsidRPr="00BF3280">
              <w:rPr>
                <w:rFonts w:ascii="Times New Roman" w:hAnsi="Times New Roman" w:cs="Times New Roman"/>
                <w:sz w:val="24"/>
                <w:lang w:val="uk-UA"/>
              </w:rPr>
              <w:t xml:space="preserve">Розроблено наказ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hAnsi="Times New Roman" w:cs="Times New Roman"/>
                <w:sz w:val="24"/>
                <w:lang w:val="uk-UA"/>
              </w:rPr>
              <w:t xml:space="preserve"> </w:t>
            </w:r>
            <w:r w:rsidRPr="00BF3280">
              <w:rPr>
                <w:rFonts w:ascii="Times New Roman" w:hAnsi="Times New Roman" w:cs="Times New Roman"/>
                <w:sz w:val="24"/>
                <w:lang w:val="uk-UA"/>
              </w:rPr>
              <w:br/>
            </w:r>
            <w:r w:rsidRPr="00BF3280">
              <w:rPr>
                <w:rFonts w:ascii="Times New Roman" w:eastAsia="Times New Roman" w:hAnsi="Times New Roman" w:cs="Times New Roman"/>
                <w:sz w:val="24"/>
                <w:szCs w:val="24"/>
                <w:lang w:val="uk-UA" w:eastAsia="ru-RU"/>
              </w:rPr>
              <w:t xml:space="preserve">від 05.10.2022 № 330 « Про організацію оборонних </w:t>
            </w:r>
            <w:proofErr w:type="spellStart"/>
            <w:r w:rsidRPr="00BF3280">
              <w:rPr>
                <w:rFonts w:ascii="Times New Roman" w:eastAsia="Times New Roman" w:hAnsi="Times New Roman" w:cs="Times New Roman"/>
                <w:sz w:val="24"/>
                <w:szCs w:val="24"/>
                <w:lang w:val="uk-UA" w:eastAsia="ru-RU"/>
              </w:rPr>
              <w:t>закупівель</w:t>
            </w:r>
            <w:proofErr w:type="spellEnd"/>
            <w:r w:rsidRPr="00BF3280">
              <w:rPr>
                <w:rFonts w:ascii="Times New Roman" w:eastAsia="Times New Roman" w:hAnsi="Times New Roman" w:cs="Times New Roman"/>
                <w:sz w:val="24"/>
                <w:szCs w:val="24"/>
                <w:lang w:val="uk-UA" w:eastAsia="ru-RU"/>
              </w:rPr>
              <w:t xml:space="preserve"> у Національній гвардії України», яким затверджено форму Звіту про здійснення закупівлі товарів, робіт і послуг.</w:t>
            </w:r>
          </w:p>
          <w:p w:rsidR="00932AA7" w:rsidRPr="00BF3280" w:rsidRDefault="00932AA7" w:rsidP="00EF464B">
            <w:pPr>
              <w:spacing w:after="0" w:line="240" w:lineRule="auto"/>
              <w:ind w:right="-114"/>
              <w:jc w:val="both"/>
              <w:rPr>
                <w:rFonts w:ascii="Times New Roman" w:eastAsia="Times New Roman" w:hAnsi="Times New Roman" w:cs="Times New Roman"/>
                <w:color w:val="000000" w:themeColor="text1"/>
                <w:sz w:val="24"/>
                <w:szCs w:val="24"/>
                <w:lang w:val="uk-UA" w:eastAsia="ru-RU"/>
              </w:rPr>
            </w:pPr>
          </w:p>
        </w:tc>
      </w:tr>
      <w:tr w:rsidR="00932AA7" w:rsidRPr="00BF3280" w:rsidTr="00322637">
        <w:trPr>
          <w:trHeight w:val="2359"/>
        </w:trPr>
        <w:tc>
          <w:tcPr>
            <w:tcW w:w="3260" w:type="dxa"/>
            <w:vMerge/>
            <w:tcBorders>
              <w:left w:val="single" w:sz="4" w:space="0" w:color="auto"/>
              <w:right w:val="single" w:sz="4" w:space="0" w:color="auto"/>
            </w:tcBorders>
            <w:shd w:val="clear" w:color="auto" w:fill="auto"/>
          </w:tcPr>
          <w:p w:rsidR="00932AA7" w:rsidRPr="00BF3280" w:rsidRDefault="00932AA7" w:rsidP="00EF464B">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302255">
            <w:pPr>
              <w:pStyle w:val="a7"/>
              <w:spacing w:after="0" w:line="240" w:lineRule="auto"/>
              <w:ind w:left="31"/>
              <w:jc w:val="both"/>
              <w:rPr>
                <w:rFonts w:ascii="Times New Roman" w:eastAsia="Times New Roman" w:hAnsi="Times New Roman" w:cs="Times New Roman"/>
                <w:color w:val="FF0000"/>
                <w:sz w:val="24"/>
                <w:szCs w:val="24"/>
                <w:lang w:val="uk-UA" w:eastAsia="ru-RU"/>
              </w:rPr>
            </w:pPr>
            <w:r w:rsidRPr="00BF3280">
              <w:rPr>
                <w:rFonts w:ascii="Times New Roman" w:hAnsi="Times New Roman" w:cs="Times New Roman"/>
                <w:sz w:val="24"/>
                <w:szCs w:val="24"/>
                <w:lang w:val="uk-UA"/>
              </w:rPr>
              <w:t xml:space="preserve">2. Організація проходження обов’язкового тестування уповноважених осіб з проведення </w:t>
            </w:r>
            <w:proofErr w:type="spellStart"/>
            <w:r w:rsidRPr="00BF3280">
              <w:rPr>
                <w:rFonts w:ascii="Times New Roman" w:hAnsi="Times New Roman" w:cs="Times New Roman"/>
                <w:sz w:val="24"/>
                <w:szCs w:val="24"/>
                <w:lang w:val="uk-UA"/>
              </w:rPr>
              <w:t>закупівель</w:t>
            </w:r>
            <w:proofErr w:type="spellEnd"/>
            <w:r w:rsidRPr="00BF3280">
              <w:rPr>
                <w:rFonts w:ascii="Times New Roman" w:hAnsi="Times New Roman" w:cs="Times New Roman"/>
                <w:sz w:val="24"/>
                <w:szCs w:val="24"/>
                <w:lang w:val="uk-UA"/>
              </w:rPr>
              <w:t xml:space="preserve"> військових частин НГУ на офіційному </w:t>
            </w:r>
            <w:proofErr w:type="spellStart"/>
            <w:r w:rsidRPr="00BF3280">
              <w:rPr>
                <w:rFonts w:ascii="Times New Roman" w:hAnsi="Times New Roman" w:cs="Times New Roman"/>
                <w:sz w:val="24"/>
                <w:szCs w:val="24"/>
                <w:lang w:val="uk-UA"/>
              </w:rPr>
              <w:t>вебпорталі</w:t>
            </w:r>
            <w:proofErr w:type="spellEnd"/>
            <w:r w:rsidRPr="00BF3280">
              <w:rPr>
                <w:rFonts w:ascii="Times New Roman" w:hAnsi="Times New Roman" w:cs="Times New Roman"/>
                <w:sz w:val="24"/>
                <w:szCs w:val="24"/>
                <w:lang w:val="uk-UA"/>
              </w:rPr>
              <w:t xml:space="preserve"> Мінекономіки з метою підтвердження рівня знань у сфері публічних </w:t>
            </w:r>
            <w:proofErr w:type="spellStart"/>
            <w:r w:rsidRPr="00BF3280">
              <w:rPr>
                <w:rFonts w:ascii="Times New Roman" w:hAnsi="Times New Roman" w:cs="Times New Roman"/>
                <w:sz w:val="24"/>
                <w:szCs w:val="24"/>
                <w:lang w:val="uk-UA"/>
              </w:rPr>
              <w:t>закупівель</w:t>
            </w:r>
            <w:proofErr w:type="spellEnd"/>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824B6B"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 та КОЗ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932AA7" w:rsidRPr="00BF3280" w:rsidRDefault="00932AA7" w:rsidP="00302255">
            <w:pPr>
              <w:pStyle w:val="a7"/>
              <w:spacing w:after="0" w:line="240" w:lineRule="auto"/>
              <w:ind w:left="0"/>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Протягом трьох місяців з дня </w:t>
            </w:r>
            <w:proofErr w:type="spellStart"/>
            <w:r w:rsidRPr="00BF3280">
              <w:rPr>
                <w:rFonts w:ascii="Times New Roman" w:hAnsi="Times New Roman" w:cs="Times New Roman"/>
                <w:sz w:val="24"/>
                <w:szCs w:val="24"/>
                <w:lang w:val="uk-UA"/>
              </w:rPr>
              <w:t>введен</w:t>
            </w:r>
            <w:proofErr w:type="spellEnd"/>
          </w:p>
          <w:p w:rsidR="00932AA7" w:rsidRPr="00BF3280" w:rsidRDefault="00932AA7" w:rsidP="00302255">
            <w:pPr>
              <w:pStyle w:val="a7"/>
              <w:spacing w:after="0" w:line="240" w:lineRule="auto"/>
              <w:ind w:left="0"/>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ня в дію </w:t>
            </w:r>
            <w:proofErr w:type="spellStart"/>
            <w:r w:rsidRPr="00BF3280">
              <w:rPr>
                <w:rFonts w:ascii="Times New Roman" w:hAnsi="Times New Roman" w:cs="Times New Roman"/>
                <w:sz w:val="24"/>
                <w:szCs w:val="24"/>
                <w:lang w:val="uk-UA"/>
              </w:rPr>
              <w:t>процеду</w:t>
            </w:r>
            <w:proofErr w:type="spellEnd"/>
          </w:p>
          <w:p w:rsidR="00932AA7" w:rsidRPr="00BF3280" w:rsidRDefault="00932AA7" w:rsidP="00302255">
            <w:pPr>
              <w:pStyle w:val="a7"/>
              <w:spacing w:after="0" w:line="240" w:lineRule="auto"/>
              <w:ind w:left="0"/>
              <w:jc w:val="both"/>
              <w:rPr>
                <w:rFonts w:ascii="Times New Roman" w:hAnsi="Times New Roman" w:cs="Times New Roman"/>
                <w:sz w:val="24"/>
                <w:szCs w:val="24"/>
                <w:lang w:val="uk-UA"/>
              </w:rPr>
            </w:pPr>
            <w:proofErr w:type="spellStart"/>
            <w:r w:rsidRPr="00BF3280">
              <w:rPr>
                <w:rFonts w:ascii="Times New Roman" w:hAnsi="Times New Roman" w:cs="Times New Roman"/>
                <w:sz w:val="24"/>
                <w:szCs w:val="24"/>
                <w:lang w:val="uk-UA"/>
              </w:rPr>
              <w:t>ри</w:t>
            </w:r>
            <w:proofErr w:type="spellEnd"/>
            <w:r w:rsidRPr="00BF3280">
              <w:rPr>
                <w:rFonts w:ascii="Times New Roman" w:hAnsi="Times New Roman" w:cs="Times New Roman"/>
                <w:sz w:val="24"/>
                <w:szCs w:val="24"/>
                <w:lang w:val="uk-UA"/>
              </w:rPr>
              <w:t xml:space="preserve"> </w:t>
            </w:r>
            <w:proofErr w:type="spellStart"/>
            <w:r w:rsidRPr="00BF3280">
              <w:rPr>
                <w:rFonts w:ascii="Times New Roman" w:hAnsi="Times New Roman" w:cs="Times New Roman"/>
                <w:sz w:val="24"/>
                <w:szCs w:val="24"/>
                <w:lang w:val="uk-UA"/>
              </w:rPr>
              <w:t>тестуван</w:t>
            </w:r>
            <w:proofErr w:type="spellEnd"/>
          </w:p>
          <w:p w:rsidR="00932AA7" w:rsidRPr="00BF3280" w:rsidRDefault="00932AA7" w:rsidP="00302255">
            <w:pPr>
              <w:pStyle w:val="a7"/>
              <w:spacing w:after="0" w:line="240" w:lineRule="auto"/>
              <w:ind w:left="0"/>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szCs w:val="24"/>
                <w:lang w:val="uk-UA"/>
              </w:rPr>
              <w:t xml:space="preserve">ня на офіційному </w:t>
            </w:r>
            <w:proofErr w:type="spellStart"/>
            <w:r w:rsidRPr="00BF3280">
              <w:rPr>
                <w:rFonts w:ascii="Times New Roman" w:hAnsi="Times New Roman" w:cs="Times New Roman"/>
                <w:sz w:val="24"/>
                <w:szCs w:val="24"/>
                <w:lang w:val="uk-UA"/>
              </w:rPr>
              <w:t>вебпорталі</w:t>
            </w:r>
            <w:proofErr w:type="spellEnd"/>
            <w:r w:rsidRPr="00BF3280">
              <w:rPr>
                <w:rFonts w:ascii="Times New Roman" w:hAnsi="Times New Roman" w:cs="Times New Roman"/>
                <w:sz w:val="24"/>
                <w:szCs w:val="24"/>
                <w:lang w:val="uk-UA"/>
              </w:rPr>
              <w:t xml:space="preserve"> Мінекономіки</w:t>
            </w:r>
          </w:p>
        </w:tc>
        <w:tc>
          <w:tcPr>
            <w:tcW w:w="1276" w:type="dxa"/>
            <w:gridSpan w:val="4"/>
            <w:tcBorders>
              <w:top w:val="single" w:sz="4" w:space="0" w:color="auto"/>
              <w:left w:val="single" w:sz="4" w:space="0" w:color="auto"/>
              <w:right w:val="single" w:sz="4" w:space="0" w:color="auto"/>
            </w:tcBorders>
            <w:shd w:val="clear" w:color="auto" w:fill="auto"/>
          </w:tcPr>
          <w:p w:rsidR="00932AA7" w:rsidRPr="00BF3280" w:rsidRDefault="00932AA7" w:rsidP="00EF464B">
            <w:pPr>
              <w:pStyle w:val="a7"/>
              <w:ind w:left="0"/>
              <w:jc w:val="both"/>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B05B2" w:rsidP="00A70C26">
            <w:pPr>
              <w:pStyle w:val="a7"/>
              <w:ind w:left="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З метою підтвердження рівня знань у сфері публічних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та на виконання розпорядження командувача Національної гвардії України від 07.12.2021 № 27/17-8544 уповноважені особи військових частин НГУ пройшли тестування на веб-порталі уповноваженого органу з питань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w:t>
            </w:r>
          </w:p>
        </w:tc>
      </w:tr>
      <w:tr w:rsidR="00932AA7" w:rsidRPr="00BF3280" w:rsidTr="005D19D3">
        <w:trPr>
          <w:trHeight w:val="800"/>
        </w:trPr>
        <w:tc>
          <w:tcPr>
            <w:tcW w:w="3260" w:type="dxa"/>
            <w:vMerge/>
            <w:tcBorders>
              <w:left w:val="single" w:sz="4" w:space="0" w:color="auto"/>
              <w:right w:val="single" w:sz="4" w:space="0" w:color="auto"/>
            </w:tcBorders>
            <w:shd w:val="clear" w:color="auto" w:fill="auto"/>
          </w:tcPr>
          <w:p w:rsidR="00932AA7" w:rsidRPr="00BF3280" w:rsidRDefault="00932AA7" w:rsidP="00EF464B">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EF464B">
            <w:pPr>
              <w:pStyle w:val="a7"/>
              <w:spacing w:after="0" w:line="240" w:lineRule="auto"/>
              <w:ind w:left="29"/>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3.</w:t>
            </w:r>
            <w:r w:rsidRPr="00BF3280">
              <w:rPr>
                <w:rFonts w:ascii="Times New Roman" w:eastAsia="Times New Roman" w:hAnsi="Times New Roman" w:cs="Times New Roman"/>
                <w:color w:val="000000" w:themeColor="text1"/>
                <w:sz w:val="24"/>
                <w:szCs w:val="24"/>
                <w:lang w:val="uk-UA" w:eastAsia="ru-RU"/>
              </w:rPr>
              <w:tab/>
              <w:t>Утворення у структурі НГУ логістичного центру</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050414">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ДЛ, ОШВ Головного управління НГУ</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BA15D2" w:rsidRDefault="00882E0B" w:rsidP="00BA15D2">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 xml:space="preserve">У зв’язку із впровадженням воєнного стану  на підставі указу Президента України від 24 лютого 2022 року </w:t>
            </w:r>
            <w:r w:rsidRPr="00810CF1">
              <w:rPr>
                <w:rFonts w:ascii="Times New Roman" w:eastAsia="Calibri" w:hAnsi="Times New Roman" w:cs="Times New Roman"/>
                <w:sz w:val="24"/>
                <w:szCs w:val="24"/>
                <w:lang w:val="uk-UA"/>
              </w:rPr>
              <w:br/>
              <w:t>№ 64/2022 «Про введення воєнного стану в Україні», затвердженого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 2102-</w:t>
            </w:r>
            <w:r w:rsidRPr="00810CF1">
              <w:rPr>
                <w:rFonts w:ascii="Times New Roman" w:eastAsia="Calibri" w:hAnsi="Times New Roman" w:cs="Times New Roman"/>
                <w:sz w:val="24"/>
                <w:szCs w:val="24"/>
                <w:lang w:val="en-US"/>
              </w:rPr>
              <w:t>IX</w:t>
            </w:r>
            <w:r w:rsidR="00BA15D2">
              <w:rPr>
                <w:rFonts w:ascii="Times New Roman" w:eastAsia="Calibri" w:hAnsi="Times New Roman" w:cs="Times New Roman"/>
                <w:sz w:val="24"/>
                <w:szCs w:val="24"/>
                <w:lang w:val="uk-UA"/>
              </w:rPr>
              <w:t>, захід не виконано.</w:t>
            </w:r>
          </w:p>
        </w:tc>
      </w:tr>
      <w:tr w:rsidR="00932AA7" w:rsidRPr="00BF3280" w:rsidTr="00AC64D1">
        <w:trPr>
          <w:trHeight w:val="2550"/>
        </w:trPr>
        <w:tc>
          <w:tcPr>
            <w:tcW w:w="3260" w:type="dxa"/>
            <w:vMerge/>
            <w:tcBorders>
              <w:left w:val="single" w:sz="4" w:space="0" w:color="auto"/>
              <w:right w:val="single" w:sz="4" w:space="0" w:color="auto"/>
            </w:tcBorders>
            <w:shd w:val="clear" w:color="auto" w:fill="auto"/>
          </w:tcPr>
          <w:p w:rsidR="00932AA7" w:rsidRPr="00BF3280" w:rsidRDefault="00932AA7" w:rsidP="00EF464B">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tcBorders>
            <w:shd w:val="clear" w:color="auto" w:fill="auto"/>
          </w:tcPr>
          <w:p w:rsidR="00932AA7" w:rsidRPr="00BF3280" w:rsidRDefault="00932AA7" w:rsidP="00EF464B">
            <w:pPr>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4. Розроблення та затвердження методичних рекомендацій щодо порядку проведення моніторингу цін під час </w:t>
            </w:r>
            <w:proofErr w:type="spellStart"/>
            <w:r w:rsidRPr="00BF3280">
              <w:rPr>
                <w:rFonts w:ascii="Times New Roman" w:hAnsi="Times New Roman" w:cs="Times New Roman"/>
                <w:sz w:val="24"/>
                <w:szCs w:val="24"/>
                <w:lang w:val="uk-UA"/>
              </w:rPr>
              <w:t>закупівель</w:t>
            </w:r>
            <w:proofErr w:type="spellEnd"/>
            <w:r w:rsidRPr="00BF3280">
              <w:rPr>
                <w:rFonts w:ascii="Times New Roman" w:hAnsi="Times New Roman" w:cs="Times New Roman"/>
                <w:sz w:val="24"/>
                <w:szCs w:val="24"/>
                <w:lang w:val="uk-UA"/>
              </w:rPr>
              <w:t xml:space="preserve"> товарів робіт та послуг відповідно до законодавства України, у тому числі з використанням аналітичних модулів для моніторингу цін (</w:t>
            </w:r>
            <w:proofErr w:type="spellStart"/>
            <w:r w:rsidRPr="00BF3280">
              <w:rPr>
                <w:rFonts w:ascii="Times New Roman" w:hAnsi="Times New Roman" w:cs="Times New Roman"/>
                <w:sz w:val="24"/>
                <w:szCs w:val="24"/>
              </w:rPr>
              <w:t>bi</w:t>
            </w:r>
            <w:proofErr w:type="spellEnd"/>
            <w:r w:rsidRPr="00BF3280">
              <w:rPr>
                <w:rFonts w:ascii="Times New Roman" w:hAnsi="Times New Roman" w:cs="Times New Roman"/>
                <w:sz w:val="24"/>
                <w:szCs w:val="24"/>
                <w:lang w:val="uk-UA"/>
              </w:rPr>
              <w:t>/</w:t>
            </w:r>
            <w:proofErr w:type="spellStart"/>
            <w:r w:rsidRPr="00BF3280">
              <w:rPr>
                <w:rFonts w:ascii="Times New Roman" w:hAnsi="Times New Roman" w:cs="Times New Roman"/>
                <w:sz w:val="24"/>
                <w:szCs w:val="24"/>
              </w:rPr>
              <w:t>prozorro</w:t>
            </w:r>
            <w:proofErr w:type="spellEnd"/>
            <w:r w:rsidRPr="00BF3280">
              <w:rPr>
                <w:rFonts w:ascii="Times New Roman" w:hAnsi="Times New Roman" w:cs="Times New Roman"/>
                <w:sz w:val="24"/>
                <w:szCs w:val="24"/>
                <w:lang w:val="uk-UA"/>
              </w:rPr>
              <w:t xml:space="preserve">, </w:t>
            </w:r>
            <w:proofErr w:type="spellStart"/>
            <w:r w:rsidRPr="00BF3280">
              <w:rPr>
                <w:rFonts w:ascii="Times New Roman" w:hAnsi="Times New Roman" w:cs="Times New Roman"/>
                <w:sz w:val="24"/>
                <w:szCs w:val="24"/>
                <w:lang w:val="uk-UA"/>
              </w:rPr>
              <w:t>clarity</w:t>
            </w:r>
            <w:proofErr w:type="spellEnd"/>
            <w:r w:rsidRPr="00BF3280">
              <w:rPr>
                <w:rFonts w:ascii="Times New Roman" w:hAnsi="Times New Roman" w:cs="Times New Roman"/>
                <w:sz w:val="24"/>
                <w:szCs w:val="24"/>
                <w:lang w:val="uk-UA"/>
              </w:rPr>
              <w:t xml:space="preserve"> </w:t>
            </w:r>
            <w:proofErr w:type="spellStart"/>
            <w:r w:rsidRPr="00BF3280">
              <w:rPr>
                <w:rFonts w:ascii="Times New Roman" w:hAnsi="Times New Roman" w:cs="Times New Roman"/>
                <w:sz w:val="24"/>
                <w:szCs w:val="24"/>
                <w:lang w:val="uk-UA"/>
              </w:rPr>
              <w:t>project</w:t>
            </w:r>
            <w:proofErr w:type="spellEnd"/>
            <w:r w:rsidRPr="00BF3280">
              <w:rPr>
                <w:rFonts w:ascii="Times New Roman" w:hAnsi="Times New Roman" w:cs="Times New Roman"/>
                <w:sz w:val="24"/>
                <w:szCs w:val="24"/>
                <w:lang w:val="uk-UA"/>
              </w:rPr>
              <w:t>, acm-ua.org).</w:t>
            </w:r>
          </w:p>
        </w:tc>
        <w:tc>
          <w:tcPr>
            <w:tcW w:w="2001" w:type="dxa"/>
            <w:gridSpan w:val="2"/>
            <w:shd w:val="clear" w:color="auto" w:fill="auto"/>
          </w:tcPr>
          <w:p w:rsidR="00824B6B" w:rsidRPr="00BF3280" w:rsidRDefault="00824B6B" w:rsidP="00824B6B">
            <w:pPr>
              <w:pStyle w:val="a7"/>
              <w:ind w:left="0"/>
              <w:jc w:val="both"/>
              <w:rPr>
                <w:rFonts w:ascii="Times New Roman" w:hAnsi="Times New Roman" w:cs="Times New Roman"/>
                <w:sz w:val="24"/>
                <w:szCs w:val="24"/>
                <w:lang w:val="uk-UA"/>
              </w:rPr>
            </w:pPr>
            <w:r w:rsidRPr="00BF3280">
              <w:rPr>
                <w:rFonts w:ascii="Times New Roman" w:eastAsia="Times New Roman" w:hAnsi="Times New Roman" w:cs="Times New Roman"/>
                <w:color w:val="000000" w:themeColor="text1"/>
                <w:sz w:val="24"/>
                <w:szCs w:val="24"/>
                <w:lang w:val="uk-UA" w:eastAsia="ru-RU"/>
              </w:rPr>
              <w:t>ВПЗ та КОЗ</w:t>
            </w:r>
            <w:r w:rsidRPr="00BF3280">
              <w:rPr>
                <w:rFonts w:ascii="Times New Roman" w:hAnsi="Times New Roman" w:cs="Times New Roman"/>
                <w:sz w:val="24"/>
                <w:szCs w:val="24"/>
                <w:lang w:val="uk-UA"/>
              </w:rPr>
              <w:t>, ДЛ, ДПЗ, ЮУ, ФЕУ,</w:t>
            </w:r>
          </w:p>
          <w:p w:rsidR="00824B6B" w:rsidRPr="00BF3280" w:rsidRDefault="00824B6B" w:rsidP="00050414">
            <w:pPr>
              <w:pStyle w:val="a7"/>
              <w:ind w:left="0"/>
              <w:jc w:val="center"/>
              <w:rPr>
                <w:rFonts w:ascii="Times New Roman" w:hAnsi="Times New Roman" w:cs="Times New Roman"/>
                <w:sz w:val="24"/>
                <w:szCs w:val="24"/>
                <w:lang w:val="uk-UA"/>
              </w:rPr>
            </w:pPr>
            <w:r w:rsidRPr="00BF3280">
              <w:rPr>
                <w:rFonts w:ascii="Times New Roman" w:hAnsi="Times New Roman" w:cs="Times New Roman"/>
                <w:sz w:val="24"/>
                <w:szCs w:val="24"/>
                <w:lang w:val="uk-UA"/>
              </w:rPr>
              <w:t>ВПЗВК</w:t>
            </w:r>
            <w:r w:rsidRPr="00BF3280">
              <w:rPr>
                <w:sz w:val="24"/>
                <w:szCs w:val="24"/>
                <w:lang w:val="uk-UA"/>
              </w:rPr>
              <w:t xml:space="preserve"> </w:t>
            </w:r>
            <w:r w:rsidRPr="00BF3280">
              <w:rPr>
                <w:rFonts w:ascii="Times New Roman" w:hAnsi="Times New Roman" w:cs="Times New Roman"/>
                <w:sz w:val="24"/>
                <w:szCs w:val="24"/>
                <w:lang w:val="uk-UA"/>
              </w:rPr>
              <w:t>Головного управління НГУ</w:t>
            </w: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p w:rsidR="00932AA7" w:rsidRPr="00BF3280" w:rsidRDefault="00932AA7" w:rsidP="00EF464B">
            <w:pPr>
              <w:pStyle w:val="a7"/>
              <w:ind w:left="0"/>
              <w:jc w:val="both"/>
              <w:rPr>
                <w:rFonts w:ascii="Times New Roman" w:hAnsi="Times New Roman" w:cs="Times New Roman"/>
                <w:sz w:val="24"/>
                <w:szCs w:val="24"/>
                <w:lang w:val="uk-U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EF464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932AA7" w:rsidRPr="00BF3280" w:rsidRDefault="00932AA7" w:rsidP="00EF464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932AA7" w:rsidRPr="00810CF1" w:rsidRDefault="00882E0B" w:rsidP="00BA15D2">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w:t>
            </w:r>
            <w:r w:rsidRPr="00810CF1">
              <w:rPr>
                <w:rFonts w:ascii="Times New Roman" w:eastAsia="Calibri" w:hAnsi="Times New Roman" w:cs="Times New Roman"/>
                <w:sz w:val="24"/>
                <w:szCs w:val="24"/>
                <w:lang w:val="uk-UA"/>
              </w:rPr>
              <w:br/>
              <w:t>№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зазначений </w:t>
            </w:r>
            <w:r w:rsidR="009A0C38" w:rsidRPr="00810CF1">
              <w:rPr>
                <w:rFonts w:ascii="Times New Roman" w:eastAsia="Calibri" w:hAnsi="Times New Roman" w:cs="Times New Roman"/>
                <w:sz w:val="24"/>
                <w:szCs w:val="24"/>
                <w:lang w:val="uk-UA"/>
              </w:rPr>
              <w:t xml:space="preserve">захід не виконано. </w:t>
            </w:r>
          </w:p>
        </w:tc>
      </w:tr>
      <w:tr w:rsidR="006956F6" w:rsidRPr="00BF3280" w:rsidTr="00710735">
        <w:trPr>
          <w:trHeight w:val="2550"/>
        </w:trPr>
        <w:tc>
          <w:tcPr>
            <w:tcW w:w="3260" w:type="dxa"/>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 xml:space="preserve">4. Можливість умисного впливу на ухвалення рішень уповноваженої особи з питань здійснення публічних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шляхом маніпулювання процесом їх відбору та призначення на відповідні посади без урахування рівня фахової підготовки та доброчесності, організація їх роботи в умовах обмеженого часу</w:t>
            </w: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spacing w:after="0" w:line="240" w:lineRule="auto"/>
              <w:ind w:left="31"/>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1. Організація заходів із підвищення кваліфікації уповноважених осіб з питань публічних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та посадових осіб, які відповідають за напрямки забезпечення у військових частинах НГУ</w:t>
            </w:r>
          </w:p>
        </w:tc>
        <w:tc>
          <w:tcPr>
            <w:tcW w:w="2001" w:type="dxa"/>
            <w:gridSpan w:val="2"/>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 та КОЗ Головного управління НГУ</w:t>
            </w:r>
          </w:p>
        </w:tc>
        <w:tc>
          <w:tcPr>
            <w:tcW w:w="1417" w:type="dxa"/>
            <w:gridSpan w:val="3"/>
            <w:tcBorders>
              <w:top w:val="single" w:sz="4" w:space="0" w:color="auto"/>
              <w:left w:val="single" w:sz="4" w:space="0" w:color="auto"/>
              <w:right w:val="single" w:sz="4" w:space="0" w:color="auto"/>
            </w:tcBorders>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882E0B" w:rsidP="00882E0B">
            <w:pPr>
              <w:spacing w:after="0" w:line="240" w:lineRule="auto"/>
              <w:ind w:right="4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Організовано та проведено заходи із підвищення кваліфікації з питань публічних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та посадових осіб, які відповідають за напрямки забезпечення у військових частинах НГУ. До зазначеного заходу було залучено 91 особу. </w:t>
            </w:r>
          </w:p>
        </w:tc>
      </w:tr>
      <w:tr w:rsidR="006956F6" w:rsidRPr="00BF3280" w:rsidTr="00710735">
        <w:trPr>
          <w:trHeight w:val="2550"/>
        </w:trPr>
        <w:tc>
          <w:tcPr>
            <w:tcW w:w="3260" w:type="dxa"/>
            <w:vMerge w:val="restart"/>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spacing w:after="0" w:line="240" w:lineRule="auto"/>
              <w:ind w:left="31"/>
              <w:jc w:val="both"/>
              <w:rPr>
                <w:rFonts w:ascii="Times New Roman" w:eastAsia="Times New Roman" w:hAnsi="Times New Roman" w:cs="Times New Roman"/>
                <w:color w:val="FF0000"/>
                <w:sz w:val="24"/>
                <w:szCs w:val="24"/>
                <w:lang w:val="uk-UA" w:eastAsia="ru-RU"/>
              </w:rPr>
            </w:pPr>
            <w:r w:rsidRPr="00BF3280">
              <w:rPr>
                <w:rFonts w:ascii="Times New Roman" w:hAnsi="Times New Roman" w:cs="Times New Roman"/>
                <w:sz w:val="24"/>
                <w:szCs w:val="24"/>
                <w:lang w:val="uk-UA"/>
              </w:rPr>
              <w:t xml:space="preserve">2. Розроблення методичних рекомендацій та роз’яснень з питань організації та здійснення публічних та оборонних </w:t>
            </w:r>
            <w:proofErr w:type="spellStart"/>
            <w:r w:rsidRPr="00BF3280">
              <w:rPr>
                <w:rFonts w:ascii="Times New Roman" w:hAnsi="Times New Roman" w:cs="Times New Roman"/>
                <w:sz w:val="24"/>
                <w:szCs w:val="24"/>
                <w:lang w:val="uk-UA"/>
              </w:rPr>
              <w:t>закупівель</w:t>
            </w:r>
            <w:proofErr w:type="spellEnd"/>
            <w:r w:rsidRPr="00BF3280">
              <w:rPr>
                <w:rFonts w:ascii="Times New Roman" w:hAnsi="Times New Roman" w:cs="Times New Roman"/>
                <w:sz w:val="24"/>
                <w:szCs w:val="24"/>
                <w:lang w:val="uk-UA"/>
              </w:rPr>
              <w:t xml:space="preserve">, надання методичної та консультативної допомоги уповноваженим особам з питань </w:t>
            </w:r>
            <w:proofErr w:type="spellStart"/>
            <w:r w:rsidRPr="00BF3280">
              <w:rPr>
                <w:rFonts w:ascii="Times New Roman" w:hAnsi="Times New Roman" w:cs="Times New Roman"/>
                <w:sz w:val="24"/>
                <w:szCs w:val="24"/>
                <w:lang w:val="uk-UA"/>
              </w:rPr>
              <w:t>закупівель</w:t>
            </w:r>
            <w:proofErr w:type="spellEnd"/>
            <w:r w:rsidRPr="00BF3280">
              <w:rPr>
                <w:rFonts w:ascii="Times New Roman" w:hAnsi="Times New Roman" w:cs="Times New Roman"/>
                <w:sz w:val="24"/>
                <w:szCs w:val="24"/>
                <w:lang w:val="uk-UA"/>
              </w:rPr>
              <w:t xml:space="preserve"> військових частин НГУ</w:t>
            </w:r>
          </w:p>
        </w:tc>
        <w:tc>
          <w:tcPr>
            <w:tcW w:w="2001" w:type="dxa"/>
            <w:gridSpan w:val="2"/>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 та КОЗ Головного управління НГУ</w:t>
            </w:r>
          </w:p>
        </w:tc>
        <w:tc>
          <w:tcPr>
            <w:tcW w:w="1417" w:type="dxa"/>
            <w:gridSpan w:val="3"/>
            <w:tcBorders>
              <w:top w:val="single" w:sz="4" w:space="0" w:color="auto"/>
              <w:left w:val="single" w:sz="4" w:space="0" w:color="auto"/>
              <w:right w:val="single" w:sz="4" w:space="0" w:color="auto"/>
            </w:tcBorders>
          </w:tcPr>
          <w:p w:rsidR="006956F6" w:rsidRPr="00BF3280" w:rsidRDefault="006956F6" w:rsidP="006956F6">
            <w:pPr>
              <w:pStyle w:val="a7"/>
              <w:ind w:left="0"/>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A15D2" w:rsidRDefault="00BA15D2" w:rsidP="006956F6">
            <w:pPr>
              <w:spacing w:after="0" w:line="240" w:lineRule="auto"/>
              <w:jc w:val="both"/>
              <w:rPr>
                <w:rFonts w:ascii="Times New Roman" w:eastAsia="Times New Roman" w:hAnsi="Times New Roman" w:cs="Times New Roman"/>
                <w:color w:val="FF0000"/>
                <w:sz w:val="24"/>
                <w:szCs w:val="24"/>
                <w:lang w:val="uk-UA" w:eastAsia="ru-RU"/>
              </w:rPr>
            </w:pPr>
            <w:r w:rsidRPr="00BF3280">
              <w:rPr>
                <w:rFonts w:ascii="Times New Roman" w:eastAsia="Times New Roman" w:hAnsi="Times New Roman" w:cs="Times New Roman"/>
                <w:sz w:val="24"/>
                <w:szCs w:val="24"/>
                <w:lang w:val="uk-UA" w:eastAsia="ru-RU"/>
              </w:rPr>
              <w:t xml:space="preserve">Розроблено наказ командувача Національної гвардії України від 05.10.2022 № 330 «Про організацію оборонних </w:t>
            </w:r>
            <w:proofErr w:type="spellStart"/>
            <w:r w:rsidRPr="00BF3280">
              <w:rPr>
                <w:rFonts w:ascii="Times New Roman" w:eastAsia="Times New Roman" w:hAnsi="Times New Roman" w:cs="Times New Roman"/>
                <w:sz w:val="24"/>
                <w:szCs w:val="24"/>
                <w:lang w:val="uk-UA" w:eastAsia="ru-RU"/>
              </w:rPr>
              <w:t>закупівель</w:t>
            </w:r>
            <w:proofErr w:type="spellEnd"/>
            <w:r w:rsidRPr="00BF3280">
              <w:rPr>
                <w:rFonts w:ascii="Times New Roman" w:eastAsia="Times New Roman" w:hAnsi="Times New Roman" w:cs="Times New Roman"/>
                <w:sz w:val="24"/>
                <w:szCs w:val="24"/>
                <w:lang w:val="uk-UA" w:eastAsia="ru-RU"/>
              </w:rPr>
              <w:t xml:space="preserve"> у Національній гвардії України»</w:t>
            </w:r>
            <w:r>
              <w:rPr>
                <w:rFonts w:ascii="Times New Roman" w:eastAsia="Times New Roman" w:hAnsi="Times New Roman" w:cs="Times New Roman"/>
                <w:sz w:val="24"/>
                <w:szCs w:val="24"/>
                <w:lang w:val="uk-UA" w:eastAsia="ru-RU"/>
              </w:rPr>
              <w:t>. Також до особового складу НГУ доведено керівні документи та роз’яснення Міністерства економіки та Міністерства з питань стратегічних галузей промисловості України.</w:t>
            </w:r>
          </w:p>
        </w:tc>
      </w:tr>
      <w:tr w:rsidR="006956F6" w:rsidRPr="00BF3280" w:rsidTr="00710735">
        <w:trPr>
          <w:trHeight w:val="2550"/>
        </w:trPr>
        <w:tc>
          <w:tcPr>
            <w:tcW w:w="3260" w:type="dxa"/>
            <w:vMerge/>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5E04B8">
            <w:pPr>
              <w:pStyle w:val="a7"/>
              <w:spacing w:after="0" w:line="240" w:lineRule="auto"/>
              <w:ind w:left="29"/>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3. Розроблення організаційно-розпорядчого акту командувача Національної гвардії України про утворення робочих груп для</w:t>
            </w:r>
            <w:r w:rsidR="005E04B8" w:rsidRPr="00BF3280">
              <w:rPr>
                <w:rFonts w:ascii="Times New Roman" w:eastAsia="Times New Roman" w:hAnsi="Times New Roman" w:cs="Times New Roman"/>
                <w:color w:val="000000" w:themeColor="text1"/>
                <w:sz w:val="24"/>
                <w:szCs w:val="24"/>
                <w:lang w:val="uk-UA" w:eastAsia="ru-RU"/>
              </w:rPr>
              <w:t xml:space="preserve"> розгляду тендерних пропозицій</w:t>
            </w:r>
          </w:p>
        </w:tc>
        <w:tc>
          <w:tcPr>
            <w:tcW w:w="2001" w:type="dxa"/>
            <w:gridSpan w:val="2"/>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 та КОЗ Головного управління НГУ</w:t>
            </w:r>
          </w:p>
        </w:tc>
        <w:tc>
          <w:tcPr>
            <w:tcW w:w="1417"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Квітень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882E0B" w:rsidP="006956F6">
            <w:pPr>
              <w:spacing w:after="0" w:line="240" w:lineRule="auto"/>
              <w:jc w:val="both"/>
              <w:rPr>
                <w:rFonts w:ascii="Times New Roman" w:eastAsia="Times New Roman" w:hAnsi="Times New Roman" w:cs="Times New Roman"/>
                <w:sz w:val="24"/>
                <w:szCs w:val="24"/>
                <w:lang w:val="uk-UA" w:eastAsia="ru-RU"/>
              </w:rPr>
            </w:pPr>
            <w:r w:rsidRPr="00BF3280">
              <w:rPr>
                <w:rFonts w:ascii="Times New Roman" w:eastAsia="Times New Roman" w:hAnsi="Times New Roman" w:cs="Times New Roman"/>
                <w:sz w:val="24"/>
                <w:szCs w:val="24"/>
                <w:lang w:val="uk-UA" w:eastAsia="ru-RU"/>
              </w:rPr>
              <w:t xml:space="preserve">З метою створення робочих груп для розгляду </w:t>
            </w:r>
            <w:r w:rsidR="005E04B8" w:rsidRPr="00BF3280">
              <w:rPr>
                <w:rFonts w:ascii="Times New Roman" w:eastAsia="Times New Roman" w:hAnsi="Times New Roman" w:cs="Times New Roman"/>
                <w:sz w:val="24"/>
                <w:szCs w:val="24"/>
                <w:lang w:val="uk-UA" w:eastAsia="ru-RU"/>
              </w:rPr>
              <w:t>тендерних пропозицій підготовлено розпорядження командувача Національної гвардії України від 14.02.2022 № 27/16-1025</w:t>
            </w:r>
            <w:r w:rsidR="00074C49">
              <w:rPr>
                <w:rFonts w:ascii="Times New Roman" w:eastAsia="Times New Roman" w:hAnsi="Times New Roman" w:cs="Times New Roman"/>
                <w:sz w:val="24"/>
                <w:szCs w:val="24"/>
                <w:lang w:val="uk-UA" w:eastAsia="ru-RU"/>
              </w:rPr>
              <w:t>.</w:t>
            </w:r>
          </w:p>
        </w:tc>
      </w:tr>
      <w:tr w:rsidR="006956F6" w:rsidRPr="00BF3280" w:rsidTr="00710735">
        <w:trPr>
          <w:trHeight w:val="2550"/>
        </w:trPr>
        <w:tc>
          <w:tcPr>
            <w:tcW w:w="3260" w:type="dxa"/>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tcBorders>
          </w:tcPr>
          <w:p w:rsidR="006956F6" w:rsidRPr="00BF3280" w:rsidRDefault="006956F6" w:rsidP="006956F6">
            <w:pPr>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4. Розроблення організаційно-розпорядчого акту командувача Національної гвардії України щодо створення колегіальних органів для здійснення оборонних </w:t>
            </w:r>
            <w:proofErr w:type="spellStart"/>
            <w:r w:rsidRPr="00BF3280">
              <w:rPr>
                <w:rFonts w:ascii="Times New Roman" w:hAnsi="Times New Roman" w:cs="Times New Roman"/>
                <w:sz w:val="24"/>
                <w:szCs w:val="24"/>
                <w:lang w:val="uk-UA"/>
              </w:rPr>
              <w:t>закупівель</w:t>
            </w:r>
            <w:proofErr w:type="spellEnd"/>
            <w:r w:rsidRPr="00BF3280">
              <w:rPr>
                <w:rFonts w:ascii="Times New Roman" w:hAnsi="Times New Roman" w:cs="Times New Roman"/>
                <w:sz w:val="24"/>
                <w:szCs w:val="24"/>
                <w:lang w:val="uk-UA"/>
              </w:rPr>
              <w:t xml:space="preserve"> за закритими процедурами</w:t>
            </w:r>
          </w:p>
        </w:tc>
        <w:tc>
          <w:tcPr>
            <w:tcW w:w="2001" w:type="dxa"/>
            <w:gridSpan w:val="2"/>
          </w:tcPr>
          <w:p w:rsidR="006956F6" w:rsidRPr="00BF3280" w:rsidRDefault="006956F6" w:rsidP="006956F6">
            <w:pPr>
              <w:pStyle w:val="a7"/>
              <w:ind w:left="0"/>
              <w:jc w:val="both"/>
              <w:rPr>
                <w:rFonts w:ascii="Times New Roman" w:hAnsi="Times New Roman" w:cs="Times New Roman"/>
                <w:sz w:val="24"/>
                <w:szCs w:val="24"/>
                <w:lang w:val="uk-UA"/>
              </w:rPr>
            </w:pPr>
            <w:r w:rsidRPr="00BF3280">
              <w:rPr>
                <w:rFonts w:ascii="Times New Roman" w:eastAsia="Times New Roman" w:hAnsi="Times New Roman" w:cs="Times New Roman"/>
                <w:color w:val="000000" w:themeColor="text1"/>
                <w:sz w:val="24"/>
                <w:szCs w:val="24"/>
                <w:lang w:val="uk-UA" w:eastAsia="ru-RU"/>
              </w:rPr>
              <w:t>ВПЗ та КОЗ</w:t>
            </w:r>
            <w:r w:rsidRPr="00BF3280">
              <w:rPr>
                <w:rFonts w:ascii="Times New Roman" w:hAnsi="Times New Roman" w:cs="Times New Roman"/>
                <w:sz w:val="24"/>
                <w:szCs w:val="24"/>
                <w:lang w:val="uk-UA"/>
              </w:rPr>
              <w:t xml:space="preserve"> Головного управління НГУ</w:t>
            </w:r>
          </w:p>
          <w:p w:rsidR="006956F6" w:rsidRPr="00BF3280" w:rsidRDefault="006956F6" w:rsidP="006956F6">
            <w:pPr>
              <w:pStyle w:val="a7"/>
              <w:ind w:left="0"/>
              <w:jc w:val="both"/>
              <w:rPr>
                <w:rFonts w:ascii="Times New Roman" w:hAnsi="Times New Roman" w:cs="Times New Roman"/>
                <w:sz w:val="24"/>
                <w:szCs w:val="24"/>
                <w:lang w:val="uk-UA"/>
              </w:rPr>
            </w:pPr>
          </w:p>
        </w:tc>
        <w:tc>
          <w:tcPr>
            <w:tcW w:w="1417"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Березень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8F2073" w:rsidP="006956F6">
            <w:pPr>
              <w:spacing w:after="0" w:line="240" w:lineRule="auto"/>
              <w:jc w:val="both"/>
              <w:rPr>
                <w:rFonts w:ascii="Times New Roman" w:eastAsia="Times New Roman" w:hAnsi="Times New Roman" w:cs="Times New Roman"/>
                <w:color w:val="FF0000"/>
                <w:sz w:val="24"/>
                <w:szCs w:val="24"/>
                <w:lang w:val="uk-UA" w:eastAsia="ru-RU"/>
              </w:rPr>
            </w:pPr>
            <w:r w:rsidRPr="00BF3280">
              <w:rPr>
                <w:rFonts w:ascii="Times New Roman" w:eastAsia="Times New Roman" w:hAnsi="Times New Roman" w:cs="Times New Roman"/>
                <w:sz w:val="24"/>
                <w:szCs w:val="24"/>
                <w:lang w:val="uk-UA" w:eastAsia="ru-RU"/>
              </w:rPr>
              <w:t xml:space="preserve">Розроблено наказ командувача Національної гвардії України від 05.10.2022 № 330 «Про організацію оборонних </w:t>
            </w:r>
            <w:proofErr w:type="spellStart"/>
            <w:r w:rsidRPr="00BF3280">
              <w:rPr>
                <w:rFonts w:ascii="Times New Roman" w:eastAsia="Times New Roman" w:hAnsi="Times New Roman" w:cs="Times New Roman"/>
                <w:sz w:val="24"/>
                <w:szCs w:val="24"/>
                <w:lang w:val="uk-UA" w:eastAsia="ru-RU"/>
              </w:rPr>
              <w:t>закупівель</w:t>
            </w:r>
            <w:proofErr w:type="spellEnd"/>
            <w:r w:rsidRPr="00BF3280">
              <w:rPr>
                <w:rFonts w:ascii="Times New Roman" w:eastAsia="Times New Roman" w:hAnsi="Times New Roman" w:cs="Times New Roman"/>
                <w:sz w:val="24"/>
                <w:szCs w:val="24"/>
                <w:lang w:val="uk-UA" w:eastAsia="ru-RU"/>
              </w:rPr>
              <w:t xml:space="preserve"> у Національній гвардії України»</w:t>
            </w:r>
            <w:r w:rsidR="00074C49">
              <w:rPr>
                <w:rFonts w:ascii="Times New Roman" w:eastAsia="Times New Roman" w:hAnsi="Times New Roman" w:cs="Times New Roman"/>
                <w:sz w:val="24"/>
                <w:szCs w:val="24"/>
                <w:lang w:val="uk-UA" w:eastAsia="ru-RU"/>
              </w:rPr>
              <w:t>.</w:t>
            </w:r>
          </w:p>
        </w:tc>
      </w:tr>
      <w:tr w:rsidR="006956F6" w:rsidRPr="00BF3280" w:rsidTr="00710735">
        <w:trPr>
          <w:trHeight w:val="2550"/>
        </w:trPr>
        <w:tc>
          <w:tcPr>
            <w:tcW w:w="3260" w:type="dxa"/>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5. </w:t>
            </w:r>
            <w:r w:rsidRPr="00BF3280">
              <w:rPr>
                <w:rFonts w:ascii="Times New Roman" w:eastAsia="Times New Roman" w:hAnsi="Times New Roman" w:cs="Times New Roman"/>
                <w:color w:val="000000" w:themeColor="text1"/>
                <w:sz w:val="24"/>
                <w:szCs w:val="24"/>
                <w:lang w:val="uk-UA"/>
              </w:rPr>
              <w:t xml:space="preserve">Можливий умисний вплив посадових осіб на організацію та проведення оборонних </w:t>
            </w:r>
            <w:proofErr w:type="spellStart"/>
            <w:r w:rsidRPr="00BF3280">
              <w:rPr>
                <w:rFonts w:ascii="Times New Roman" w:eastAsia="Times New Roman" w:hAnsi="Times New Roman" w:cs="Times New Roman"/>
                <w:color w:val="000000" w:themeColor="text1"/>
                <w:sz w:val="24"/>
                <w:szCs w:val="24"/>
                <w:lang w:val="uk-UA"/>
              </w:rPr>
              <w:t>закупівель</w:t>
            </w:r>
            <w:proofErr w:type="spellEnd"/>
          </w:p>
        </w:tc>
        <w:tc>
          <w:tcPr>
            <w:tcW w:w="2552" w:type="dxa"/>
            <w:tcBorders>
              <w:top w:val="single" w:sz="4" w:space="0" w:color="auto"/>
              <w:left w:val="single" w:sz="4" w:space="0" w:color="auto"/>
              <w:right w:val="single" w:sz="4" w:space="0" w:color="auto"/>
            </w:tcBorders>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організаційно-розпорядчого акту командувача Національної гвардії України щодо організації та здійснення оборонних </w:t>
            </w:r>
            <w:proofErr w:type="spellStart"/>
            <w:r w:rsidRPr="00BF3280">
              <w:rPr>
                <w:rFonts w:ascii="Times New Roman" w:eastAsia="Times New Roman" w:hAnsi="Times New Roman" w:cs="Times New Roman"/>
                <w:color w:val="000000" w:themeColor="text1"/>
                <w:sz w:val="24"/>
                <w:szCs w:val="24"/>
                <w:lang w:val="uk-UA" w:eastAsia="ru-RU"/>
              </w:rPr>
              <w:t>закупівель</w:t>
            </w:r>
            <w:proofErr w:type="spellEnd"/>
            <w:r w:rsidRPr="00BF3280">
              <w:rPr>
                <w:rFonts w:ascii="Times New Roman" w:eastAsia="Times New Roman" w:hAnsi="Times New Roman" w:cs="Times New Roman"/>
                <w:color w:val="000000" w:themeColor="text1"/>
                <w:sz w:val="24"/>
                <w:szCs w:val="24"/>
                <w:lang w:val="uk-UA" w:eastAsia="ru-RU"/>
              </w:rPr>
              <w:t xml:space="preserve"> у НГУ</w:t>
            </w:r>
          </w:p>
        </w:tc>
        <w:tc>
          <w:tcPr>
            <w:tcW w:w="2001" w:type="dxa"/>
            <w:gridSpan w:val="2"/>
            <w:tcBorders>
              <w:top w:val="single" w:sz="4" w:space="0" w:color="auto"/>
              <w:left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 та КОЗ Головного управління НГУ</w:t>
            </w:r>
          </w:p>
        </w:tc>
        <w:tc>
          <w:tcPr>
            <w:tcW w:w="1417" w:type="dxa"/>
            <w:gridSpan w:val="3"/>
            <w:tcBorders>
              <w:top w:val="single" w:sz="4" w:space="0" w:color="auto"/>
              <w:left w:val="single" w:sz="4" w:space="0" w:color="auto"/>
              <w:right w:val="single" w:sz="4" w:space="0" w:color="auto"/>
            </w:tcBorders>
            <w:shd w:val="clear" w:color="auto" w:fill="auto"/>
          </w:tcPr>
          <w:p w:rsidR="006956F6" w:rsidRPr="00BF3280" w:rsidRDefault="006956F6" w:rsidP="006956F6">
            <w:pPr>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Вересень 2022 р.</w:t>
            </w:r>
          </w:p>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2C6252" w:rsidP="006956F6">
            <w:pPr>
              <w:spacing w:after="0" w:line="240" w:lineRule="auto"/>
              <w:jc w:val="both"/>
              <w:rPr>
                <w:rFonts w:ascii="Times New Roman" w:eastAsia="Times New Roman" w:hAnsi="Times New Roman" w:cs="Times New Roman"/>
                <w:color w:val="FF0000"/>
                <w:sz w:val="24"/>
                <w:szCs w:val="24"/>
                <w:lang w:val="uk-UA" w:eastAsia="ru-RU"/>
              </w:rPr>
            </w:pPr>
            <w:r w:rsidRPr="00BF3280">
              <w:rPr>
                <w:rFonts w:ascii="Times New Roman" w:eastAsia="Times New Roman" w:hAnsi="Times New Roman" w:cs="Times New Roman"/>
                <w:sz w:val="24"/>
                <w:szCs w:val="24"/>
                <w:lang w:val="uk-UA" w:eastAsia="ru-RU"/>
              </w:rPr>
              <w:t xml:space="preserve">Розроблено наказ командувача Національної гвардії України від 05.10.2022 № 330 «Про організацію оборонних </w:t>
            </w:r>
            <w:proofErr w:type="spellStart"/>
            <w:r w:rsidRPr="00BF3280">
              <w:rPr>
                <w:rFonts w:ascii="Times New Roman" w:eastAsia="Times New Roman" w:hAnsi="Times New Roman" w:cs="Times New Roman"/>
                <w:sz w:val="24"/>
                <w:szCs w:val="24"/>
                <w:lang w:val="uk-UA" w:eastAsia="ru-RU"/>
              </w:rPr>
              <w:t>закупівель</w:t>
            </w:r>
            <w:proofErr w:type="spellEnd"/>
            <w:r w:rsidRPr="00BF3280">
              <w:rPr>
                <w:rFonts w:ascii="Times New Roman" w:eastAsia="Times New Roman" w:hAnsi="Times New Roman" w:cs="Times New Roman"/>
                <w:sz w:val="24"/>
                <w:szCs w:val="24"/>
                <w:lang w:val="uk-UA" w:eastAsia="ru-RU"/>
              </w:rPr>
              <w:t xml:space="preserve"> у Національній гвардії України»</w:t>
            </w:r>
            <w:r w:rsidR="00074C49">
              <w:rPr>
                <w:rFonts w:ascii="Times New Roman" w:eastAsia="Times New Roman" w:hAnsi="Times New Roman" w:cs="Times New Roman"/>
                <w:sz w:val="24"/>
                <w:szCs w:val="24"/>
                <w:lang w:val="uk-UA" w:eastAsia="ru-RU"/>
              </w:rPr>
              <w:t>.</w:t>
            </w:r>
          </w:p>
        </w:tc>
      </w:tr>
      <w:tr w:rsidR="006956F6" w:rsidRPr="00BF3280" w:rsidTr="005D19D3">
        <w:trPr>
          <w:trHeight w:val="800"/>
        </w:trPr>
        <w:tc>
          <w:tcPr>
            <w:tcW w:w="3260" w:type="dxa"/>
            <w:vMerge w:val="restart"/>
            <w:tcBorders>
              <w:left w:val="single" w:sz="4" w:space="0" w:color="auto"/>
              <w:right w:val="single" w:sz="4" w:space="0" w:color="auto"/>
            </w:tcBorders>
            <w:shd w:val="clear" w:color="auto" w:fill="auto"/>
          </w:tcPr>
          <w:p w:rsidR="006956F6" w:rsidRPr="00BF3280" w:rsidRDefault="00335E6B"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6</w:t>
            </w:r>
            <w:r w:rsidR="006956F6" w:rsidRPr="00BF3280">
              <w:rPr>
                <w:rFonts w:ascii="Times New Roman" w:eastAsia="Times New Roman" w:hAnsi="Times New Roman" w:cs="Times New Roman"/>
                <w:color w:val="000000" w:themeColor="text1"/>
                <w:sz w:val="24"/>
                <w:szCs w:val="24"/>
                <w:lang w:val="uk-UA"/>
              </w:rPr>
              <w:t xml:space="preserve">. </w:t>
            </w:r>
            <w:r w:rsidR="006956F6" w:rsidRPr="00BF3280">
              <w:rPr>
                <w:rFonts w:ascii="Times New Roman" w:eastAsia="Times New Roman" w:hAnsi="Times New Roman" w:cs="Times New Roman"/>
                <w:color w:val="000000" w:themeColor="text1"/>
                <w:sz w:val="24"/>
                <w:szCs w:val="24"/>
                <w:lang w:val="uk-UA" w:eastAsia="ru-RU"/>
              </w:rPr>
              <w:t xml:space="preserve">Можливе задоволення приватних інтересів (у тому числі отримання неправомірної вигоди) посадовими особами НГУ на яких покладаються обов’язки щодо контролю за </w:t>
            </w:r>
            <w:r w:rsidR="006956F6" w:rsidRPr="00BF3280">
              <w:rPr>
                <w:rFonts w:ascii="Times New Roman" w:eastAsia="Times New Roman" w:hAnsi="Times New Roman" w:cs="Times New Roman"/>
                <w:color w:val="000000" w:themeColor="text1"/>
                <w:sz w:val="24"/>
                <w:szCs w:val="24"/>
                <w:lang w:val="uk-UA" w:eastAsia="ru-RU"/>
              </w:rPr>
              <w:lastRenderedPageBreak/>
              <w:t>виконанням договорів, ведення претензійної та позовної роботи</w:t>
            </w:r>
          </w:p>
        </w:tc>
        <w:tc>
          <w:tcPr>
            <w:tcW w:w="2552" w:type="dxa"/>
            <w:tcBorders>
              <w:left w:val="single" w:sz="4" w:space="0" w:color="auto"/>
            </w:tcBorders>
            <w:shd w:val="clear" w:color="auto" w:fill="auto"/>
          </w:tcPr>
          <w:p w:rsidR="006956F6" w:rsidRPr="00BF3280" w:rsidRDefault="006956F6" w:rsidP="006956F6">
            <w:pPr>
              <w:pStyle w:val="a7"/>
              <w:numPr>
                <w:ilvl w:val="0"/>
                <w:numId w:val="4"/>
              </w:numPr>
              <w:spacing w:after="0" w:line="240" w:lineRule="auto"/>
              <w:ind w:left="0" w:firstLine="171"/>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щодо організації  договірної роботи в Національній гвардії України</w:t>
            </w:r>
          </w:p>
        </w:tc>
        <w:tc>
          <w:tcPr>
            <w:tcW w:w="2001" w:type="dxa"/>
            <w:gridSpan w:val="2"/>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ЮУ, ДЛ, ДПШ Головного управління НГУ</w:t>
            </w:r>
          </w:p>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spacing w:after="0" w:line="240" w:lineRule="auto"/>
              <w:rPr>
                <w:rFonts w:ascii="Times New Roman" w:hAnsi="Times New Roman" w:cs="Times New Roman"/>
                <w:color w:val="000000" w:themeColor="text1"/>
                <w:sz w:val="24"/>
                <w:szCs w:val="24"/>
                <w:lang w:val="uk-UA"/>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eastAsia="ru-RU"/>
              </w:rPr>
            </w:pP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BA15D2"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937B3B">
              <w:rPr>
                <w:rFonts w:ascii="Times New Roman" w:eastAsia="Times New Roman" w:hAnsi="Times New Roman" w:cs="Times New Roman"/>
                <w:sz w:val="24"/>
                <w:szCs w:val="24"/>
                <w:lang w:val="uk-UA" w:eastAsia="ru-RU"/>
              </w:rPr>
              <w:t xml:space="preserve">Розроблено наказ командувача </w:t>
            </w:r>
            <w:r w:rsidRPr="00937B3B">
              <w:rPr>
                <w:rFonts w:ascii="Times New Roman" w:hAnsi="Times New Roman" w:cs="Times New Roman"/>
                <w:spacing w:val="-1"/>
                <w:sz w:val="24"/>
                <w:lang w:val="uk-UA"/>
              </w:rPr>
              <w:t>Національної гвардії України</w:t>
            </w:r>
            <w:r w:rsidRPr="00937B3B">
              <w:rPr>
                <w:rFonts w:ascii="Times New Roman" w:eastAsia="Times New Roman" w:hAnsi="Times New Roman" w:cs="Times New Roman"/>
                <w:sz w:val="24"/>
                <w:szCs w:val="24"/>
                <w:lang w:val="uk-UA" w:eastAsia="ru-RU"/>
              </w:rPr>
              <w:t xml:space="preserve"> від 21.01.2023 № 40 «Про затвердження Інструкції про здійснення договірної роботи в Національній гвардії України»</w:t>
            </w:r>
            <w:r w:rsidR="00074C49">
              <w:rPr>
                <w:rFonts w:ascii="Times New Roman" w:eastAsia="Times New Roman" w:hAnsi="Times New Roman" w:cs="Times New Roman"/>
                <w:sz w:val="24"/>
                <w:szCs w:val="24"/>
                <w:lang w:val="uk-UA" w:eastAsia="ru-RU"/>
              </w:rPr>
              <w:t>.</w:t>
            </w:r>
          </w:p>
        </w:tc>
      </w:tr>
      <w:tr w:rsidR="006956F6" w:rsidRPr="00BF3280" w:rsidTr="00AC64D1">
        <w:trPr>
          <w:trHeight w:val="566"/>
        </w:trPr>
        <w:tc>
          <w:tcPr>
            <w:tcW w:w="3260" w:type="dxa"/>
            <w:vMerge/>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tcBorders>
            <w:shd w:val="clear" w:color="auto" w:fill="auto"/>
          </w:tcPr>
          <w:p w:rsidR="006956F6" w:rsidRPr="00BF3280" w:rsidRDefault="006956F6" w:rsidP="006956F6">
            <w:pPr>
              <w:pStyle w:val="a7"/>
              <w:numPr>
                <w:ilvl w:val="0"/>
                <w:numId w:val="4"/>
              </w:numPr>
              <w:spacing w:after="0" w:line="240" w:lineRule="auto"/>
              <w:ind w:left="0" w:firstLine="171"/>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щодо організації  претензійної та позовної роботи в Національній гвардії України</w:t>
            </w:r>
          </w:p>
        </w:tc>
        <w:tc>
          <w:tcPr>
            <w:tcW w:w="2001" w:type="dxa"/>
            <w:gridSpan w:val="2"/>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ЮУ, ДЛ, ДПШ Головного управління НГУ</w:t>
            </w: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tc>
        <w:tc>
          <w:tcPr>
            <w:tcW w:w="1276" w:type="dxa"/>
            <w:gridSpan w:val="4"/>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Розроблено наказ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eastAsia="Times New Roman" w:hAnsi="Times New Roman" w:cs="Times New Roman"/>
                <w:color w:val="000000" w:themeColor="text1"/>
                <w:sz w:val="24"/>
                <w:szCs w:val="24"/>
                <w:lang w:val="uk-UA" w:eastAsia="ru-RU"/>
              </w:rPr>
              <w:t xml:space="preserve"> від 16.12.2022 № 480 «Про затвердження Інструкції про порядок організації претензійно-позовної роботи в Національній гвардії України»</w:t>
            </w:r>
            <w:r w:rsidR="00074C49">
              <w:rPr>
                <w:rFonts w:ascii="Times New Roman" w:eastAsia="Times New Roman" w:hAnsi="Times New Roman" w:cs="Times New Roman"/>
                <w:color w:val="000000" w:themeColor="text1"/>
                <w:sz w:val="24"/>
                <w:szCs w:val="24"/>
                <w:lang w:val="uk-UA" w:eastAsia="ru-RU"/>
              </w:rPr>
              <w:t>.</w:t>
            </w:r>
          </w:p>
        </w:tc>
      </w:tr>
      <w:tr w:rsidR="006956F6" w:rsidRPr="00BF3280" w:rsidTr="005D19D3">
        <w:trPr>
          <w:gridAfter w:val="1"/>
          <w:wAfter w:w="16" w:type="dxa"/>
        </w:trPr>
        <w:tc>
          <w:tcPr>
            <w:tcW w:w="14884" w:type="dxa"/>
            <w:gridSpan w:val="12"/>
            <w:tcBorders>
              <w:top w:val="single" w:sz="4" w:space="0" w:color="auto"/>
              <w:left w:val="single" w:sz="4" w:space="0" w:color="auto"/>
              <w:bottom w:val="single" w:sz="4" w:space="0" w:color="auto"/>
              <w:right w:val="single" w:sz="4" w:space="0" w:color="auto"/>
            </w:tcBorders>
            <w:shd w:val="clear" w:color="auto" w:fill="auto"/>
            <w:hideMark/>
          </w:tcPr>
          <w:p w:rsidR="006956F6" w:rsidRPr="00BF3280" w:rsidRDefault="006956F6" w:rsidP="006956F6">
            <w:pPr>
              <w:spacing w:after="0" w:line="240" w:lineRule="auto"/>
              <w:ind w:left="720"/>
              <w:jc w:val="center"/>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lastRenderedPageBreak/>
              <w:t>3. Управління особовим складом та прийняття кадрових рішень</w:t>
            </w:r>
          </w:p>
        </w:tc>
      </w:tr>
      <w:tr w:rsidR="006956F6" w:rsidRPr="00BF3280" w:rsidTr="005D19D3">
        <w:trPr>
          <w:gridAfter w:val="1"/>
          <w:wAfter w:w="16" w:type="dxa"/>
          <w:trHeight w:val="516"/>
        </w:trPr>
        <w:tc>
          <w:tcPr>
            <w:tcW w:w="3260" w:type="dxa"/>
            <w:vMerge w:val="restart"/>
            <w:tcBorders>
              <w:top w:val="single" w:sz="4" w:space="0" w:color="auto"/>
              <w:left w:val="single" w:sz="4" w:space="0" w:color="auto"/>
              <w:right w:val="single" w:sz="4" w:space="0" w:color="auto"/>
            </w:tcBorders>
            <w:shd w:val="clear" w:color="auto" w:fill="auto"/>
          </w:tcPr>
          <w:p w:rsidR="006956F6" w:rsidRPr="00BF3280" w:rsidRDefault="00335E6B"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7</w:t>
            </w:r>
            <w:r w:rsidR="006956F6" w:rsidRPr="00BF3280">
              <w:rPr>
                <w:rFonts w:ascii="Times New Roman" w:eastAsia="Times New Roman" w:hAnsi="Times New Roman" w:cs="Times New Roman"/>
                <w:color w:val="000000" w:themeColor="text1"/>
                <w:sz w:val="24"/>
                <w:szCs w:val="24"/>
                <w:lang w:val="uk-UA" w:eastAsia="ru-RU"/>
              </w:rPr>
              <w:t xml:space="preserve">. Можливе задоволення приватних інтересів (отримання неправомірної вигоди) посадовими особами НГУ при прийнятті рішення щодо притягнення військовослужбовця до відповідальності </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spacing w:after="0" w:line="240" w:lineRule="auto"/>
              <w:ind w:left="29"/>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1. Проведення додаткових занять з підпорядкованим особовими складом стосовно роз’яснення військовим посадовим особам порядку притягнення військовослужбовців до дисциплінарної, адміністративної та матеріальної відповідальності</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13" w:right="-111"/>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Командири військових частин </w:t>
            </w:r>
          </w:p>
          <w:p w:rsidR="006956F6" w:rsidRPr="00BF3280" w:rsidRDefault="006956F6" w:rsidP="006956F6">
            <w:pPr>
              <w:spacing w:after="0" w:line="240" w:lineRule="auto"/>
              <w:ind w:left="-113" w:right="-111"/>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НГУ</w:t>
            </w:r>
          </w:p>
        </w:tc>
        <w:tc>
          <w:tcPr>
            <w:tcW w:w="1417" w:type="dxa"/>
            <w:gridSpan w:val="3"/>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85" w:type="dxa"/>
            <w:gridSpan w:val="4"/>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BA15D2" w:rsidP="006956F6">
            <w:pPr>
              <w:spacing w:after="0" w:line="240" w:lineRule="auto"/>
              <w:ind w:right="34"/>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З особовим складом НГУ проведено заняття</w:t>
            </w:r>
            <w:r w:rsidRPr="00BF3280">
              <w:rPr>
                <w:rFonts w:ascii="Times New Roman" w:eastAsia="Times New Roman" w:hAnsi="Times New Roman" w:cs="Times New Roman"/>
                <w:color w:val="000000" w:themeColor="text1"/>
                <w:sz w:val="24"/>
                <w:szCs w:val="24"/>
                <w:lang w:val="uk-UA" w:eastAsia="ru-RU"/>
              </w:rPr>
              <w:t xml:space="preserve"> </w:t>
            </w:r>
            <w:r>
              <w:rPr>
                <w:rFonts w:ascii="Times New Roman" w:eastAsia="Times New Roman" w:hAnsi="Times New Roman" w:cs="Times New Roman"/>
                <w:color w:val="000000" w:themeColor="text1"/>
                <w:sz w:val="24"/>
                <w:szCs w:val="24"/>
                <w:lang w:val="uk-UA" w:eastAsia="ru-RU"/>
              </w:rPr>
              <w:t xml:space="preserve">щодо </w:t>
            </w:r>
            <w:r w:rsidRPr="00BF3280">
              <w:rPr>
                <w:rFonts w:ascii="Times New Roman" w:eastAsia="Times New Roman" w:hAnsi="Times New Roman" w:cs="Times New Roman"/>
                <w:color w:val="000000" w:themeColor="text1"/>
                <w:sz w:val="24"/>
                <w:szCs w:val="24"/>
                <w:lang w:val="uk-UA" w:eastAsia="ru-RU"/>
              </w:rPr>
              <w:t>порядку притягнення військовослужбовців до дисциплінарної, адміністративної та матеріальної відповідальності</w:t>
            </w:r>
            <w:r>
              <w:rPr>
                <w:rFonts w:ascii="Times New Roman" w:eastAsia="Times New Roman" w:hAnsi="Times New Roman" w:cs="Times New Roman"/>
                <w:color w:val="000000" w:themeColor="text1"/>
                <w:sz w:val="24"/>
                <w:szCs w:val="24"/>
                <w:lang w:val="uk-UA" w:eastAsia="ru-RU"/>
              </w:rPr>
              <w:t xml:space="preserve"> під час проведення інформувань.</w:t>
            </w:r>
          </w:p>
        </w:tc>
      </w:tr>
      <w:tr w:rsidR="006956F6" w:rsidRPr="00BF3280" w:rsidTr="005D19D3">
        <w:trPr>
          <w:gridAfter w:val="1"/>
          <w:wAfter w:w="16" w:type="dxa"/>
          <w:trHeight w:val="516"/>
        </w:trPr>
        <w:tc>
          <w:tcPr>
            <w:tcW w:w="3260" w:type="dxa"/>
            <w:vMerge/>
            <w:tcBorders>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spacing w:after="0" w:line="240" w:lineRule="auto"/>
              <w:ind w:left="29"/>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szCs w:val="24"/>
                <w:lang w:val="uk-UA"/>
              </w:rPr>
              <w:t xml:space="preserve">2. </w:t>
            </w:r>
            <w:r w:rsidRPr="00BF3280">
              <w:rPr>
                <w:rFonts w:ascii="Times New Roman" w:eastAsia="Times New Roman" w:hAnsi="Times New Roman" w:cs="Times New Roman"/>
                <w:sz w:val="24"/>
                <w:szCs w:val="24"/>
                <w:lang w:val="uk-UA" w:eastAsia="ru-RU"/>
              </w:rPr>
              <w:t xml:space="preserve">Доведення до особового складу НГУ інформації про випадки вчинення військовослужбовцями злочинів, адміністративних правопорушень та дисциплінарних проступків у НГУ </w:t>
            </w:r>
            <w:r w:rsidRPr="00BF3280">
              <w:rPr>
                <w:rFonts w:ascii="Times New Roman" w:eastAsia="Times New Roman" w:hAnsi="Times New Roman" w:cs="Times New Roman"/>
                <w:sz w:val="24"/>
                <w:szCs w:val="24"/>
                <w:lang w:val="uk-UA" w:eastAsia="ru-RU"/>
              </w:rPr>
              <w:lastRenderedPageBreak/>
              <w:t xml:space="preserve">шляхом видання наказів про оголошення </w:t>
            </w:r>
            <w:proofErr w:type="spellStart"/>
            <w:r w:rsidRPr="00BF3280">
              <w:rPr>
                <w:rFonts w:ascii="Times New Roman" w:eastAsia="Times New Roman" w:hAnsi="Times New Roman" w:cs="Times New Roman"/>
                <w:sz w:val="24"/>
                <w:szCs w:val="24"/>
                <w:lang w:val="uk-UA" w:eastAsia="ru-RU"/>
              </w:rPr>
              <w:t>вироків</w:t>
            </w:r>
            <w:proofErr w:type="spellEnd"/>
            <w:r w:rsidRPr="00BF3280">
              <w:rPr>
                <w:rFonts w:ascii="Times New Roman" w:eastAsia="Times New Roman" w:hAnsi="Times New Roman" w:cs="Times New Roman"/>
                <w:sz w:val="24"/>
                <w:szCs w:val="24"/>
                <w:lang w:val="uk-UA" w:eastAsia="ru-RU"/>
              </w:rPr>
              <w:t xml:space="preserve"> судів, наказів, розпоряджень та оглядів про стан військової дисципліни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111"/>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 xml:space="preserve">ДП Головного управління НГУ, командири військових частин </w:t>
            </w:r>
          </w:p>
          <w:p w:rsidR="006956F6" w:rsidRPr="00BF3280" w:rsidRDefault="006956F6" w:rsidP="006956F6">
            <w:pPr>
              <w:spacing w:after="0" w:line="240" w:lineRule="auto"/>
              <w:ind w:right="-111"/>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НГУ</w:t>
            </w:r>
          </w:p>
        </w:tc>
        <w:tc>
          <w:tcPr>
            <w:tcW w:w="1417" w:type="dxa"/>
            <w:gridSpan w:val="3"/>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85" w:type="dxa"/>
            <w:gridSpan w:val="4"/>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5B6694">
            <w:pPr>
              <w:spacing w:after="0" w:line="240" w:lineRule="auto"/>
              <w:ind w:right="34"/>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Інформацію про випадки вчинення військовослужбовцями злочинів, адміністративних правопорушень та дисциплінарних проступків у НГУ доведено до особового складу НГУ шляхом видання наказів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eastAsia="Times New Roman" w:hAnsi="Times New Roman" w:cs="Times New Roman"/>
                <w:color w:val="000000" w:themeColor="text1"/>
                <w:sz w:val="24"/>
                <w:szCs w:val="24"/>
                <w:lang w:val="uk-UA" w:eastAsia="ru-RU"/>
              </w:rPr>
              <w:t xml:space="preserve"> від 24.01.2022 № 33 «Про стан військової дисципліни </w:t>
            </w:r>
            <w:r w:rsidR="005B6694" w:rsidRPr="00BF3280">
              <w:rPr>
                <w:rFonts w:ascii="Times New Roman" w:eastAsia="Times New Roman" w:hAnsi="Times New Roman" w:cs="Times New Roman"/>
                <w:color w:val="000000" w:themeColor="text1"/>
                <w:sz w:val="24"/>
                <w:szCs w:val="24"/>
                <w:lang w:val="uk-UA" w:eastAsia="ru-RU"/>
              </w:rPr>
              <w:t xml:space="preserve">та правопорядку </w:t>
            </w:r>
            <w:r w:rsidRPr="00BF3280">
              <w:rPr>
                <w:rFonts w:ascii="Times New Roman" w:eastAsia="Times New Roman" w:hAnsi="Times New Roman" w:cs="Times New Roman"/>
                <w:color w:val="000000" w:themeColor="text1"/>
                <w:sz w:val="24"/>
                <w:szCs w:val="24"/>
                <w:lang w:val="uk-UA" w:eastAsia="ru-RU"/>
              </w:rPr>
              <w:t xml:space="preserve">в Національній гвардії України у 2021 </w:t>
            </w:r>
            <w:r w:rsidRPr="00BF3280">
              <w:rPr>
                <w:rFonts w:ascii="Times New Roman" w:eastAsia="Times New Roman" w:hAnsi="Times New Roman" w:cs="Times New Roman"/>
                <w:color w:val="000000" w:themeColor="text1"/>
                <w:sz w:val="24"/>
                <w:szCs w:val="24"/>
                <w:lang w:val="uk-UA" w:eastAsia="ru-RU"/>
              </w:rPr>
              <w:lastRenderedPageBreak/>
              <w:t xml:space="preserve">році та завдання на </w:t>
            </w:r>
            <w:r w:rsidRPr="00BF3280">
              <w:rPr>
                <w:rFonts w:ascii="Times New Roman" w:eastAsia="Times New Roman" w:hAnsi="Times New Roman" w:cs="Times New Roman"/>
                <w:color w:val="000000" w:themeColor="text1"/>
                <w:sz w:val="24"/>
                <w:szCs w:val="24"/>
                <w:lang w:val="uk-UA" w:eastAsia="ru-RU"/>
              </w:rPr>
              <w:br/>
              <w:t xml:space="preserve">2022 рік», від 18.01.2022 № 24 «Про оголошення </w:t>
            </w:r>
            <w:proofErr w:type="spellStart"/>
            <w:r w:rsidRPr="00BF3280">
              <w:rPr>
                <w:rFonts w:ascii="Times New Roman" w:eastAsia="Times New Roman" w:hAnsi="Times New Roman" w:cs="Times New Roman"/>
                <w:color w:val="000000" w:themeColor="text1"/>
                <w:sz w:val="24"/>
                <w:szCs w:val="24"/>
                <w:lang w:val="uk-UA" w:eastAsia="ru-RU"/>
              </w:rPr>
              <w:t>вироків</w:t>
            </w:r>
            <w:proofErr w:type="spellEnd"/>
            <w:r w:rsidRPr="00BF3280">
              <w:rPr>
                <w:rFonts w:ascii="Times New Roman" w:eastAsia="Times New Roman" w:hAnsi="Times New Roman" w:cs="Times New Roman"/>
                <w:color w:val="000000" w:themeColor="text1"/>
                <w:sz w:val="24"/>
                <w:szCs w:val="24"/>
                <w:lang w:val="uk-UA" w:eastAsia="ru-RU"/>
              </w:rPr>
              <w:t xml:space="preserve"> судів</w:t>
            </w:r>
            <w:r w:rsidR="005B6694" w:rsidRPr="00BF3280">
              <w:rPr>
                <w:rFonts w:ascii="Times New Roman" w:eastAsia="Times New Roman" w:hAnsi="Times New Roman" w:cs="Times New Roman"/>
                <w:color w:val="000000" w:themeColor="text1"/>
                <w:sz w:val="24"/>
                <w:szCs w:val="24"/>
                <w:lang w:val="uk-UA" w:eastAsia="ru-RU"/>
              </w:rPr>
              <w:t xml:space="preserve"> стосовно особового складу Національної гвардії України</w:t>
            </w:r>
            <w:r w:rsidRPr="00BF3280">
              <w:rPr>
                <w:rFonts w:ascii="Times New Roman" w:eastAsia="Times New Roman" w:hAnsi="Times New Roman" w:cs="Times New Roman"/>
                <w:color w:val="000000" w:themeColor="text1"/>
                <w:sz w:val="24"/>
                <w:szCs w:val="24"/>
                <w:lang w:val="uk-UA" w:eastAsia="ru-RU"/>
              </w:rPr>
              <w:t xml:space="preserve"> </w:t>
            </w:r>
            <w:r w:rsidR="005B6694" w:rsidRPr="00BF3280">
              <w:rPr>
                <w:rFonts w:ascii="Times New Roman" w:eastAsia="Times New Roman" w:hAnsi="Times New Roman" w:cs="Times New Roman"/>
                <w:color w:val="000000" w:themeColor="text1"/>
                <w:sz w:val="24"/>
                <w:szCs w:val="24"/>
                <w:lang w:val="uk-UA" w:eastAsia="ru-RU"/>
              </w:rPr>
              <w:t>у</w:t>
            </w:r>
            <w:r w:rsidRPr="00BF3280">
              <w:rPr>
                <w:rFonts w:ascii="Times New Roman" w:eastAsia="Times New Roman" w:hAnsi="Times New Roman" w:cs="Times New Roman"/>
                <w:color w:val="000000" w:themeColor="text1"/>
                <w:sz w:val="24"/>
                <w:szCs w:val="24"/>
                <w:lang w:val="uk-UA" w:eastAsia="ru-RU"/>
              </w:rPr>
              <w:t xml:space="preserve"> 2021 р</w:t>
            </w:r>
            <w:r w:rsidR="005B6694" w:rsidRPr="00BF3280">
              <w:rPr>
                <w:rFonts w:ascii="Times New Roman" w:eastAsia="Times New Roman" w:hAnsi="Times New Roman" w:cs="Times New Roman"/>
                <w:color w:val="000000" w:themeColor="text1"/>
                <w:sz w:val="24"/>
                <w:szCs w:val="24"/>
                <w:lang w:val="uk-UA" w:eastAsia="ru-RU"/>
              </w:rPr>
              <w:t>оці» та огляд</w:t>
            </w:r>
            <w:r w:rsidRPr="00BF3280">
              <w:rPr>
                <w:rFonts w:ascii="Times New Roman" w:eastAsia="Times New Roman" w:hAnsi="Times New Roman" w:cs="Times New Roman"/>
                <w:color w:val="000000" w:themeColor="text1"/>
                <w:sz w:val="24"/>
                <w:szCs w:val="24"/>
                <w:lang w:val="uk-UA" w:eastAsia="ru-RU"/>
              </w:rPr>
              <w:t xml:space="preserve"> стану військової дисципліни </w:t>
            </w:r>
            <w:r w:rsidR="005B6694" w:rsidRPr="00BF3280">
              <w:rPr>
                <w:rFonts w:ascii="Times New Roman" w:eastAsia="Times New Roman" w:hAnsi="Times New Roman" w:cs="Times New Roman"/>
                <w:color w:val="000000" w:themeColor="text1"/>
                <w:sz w:val="24"/>
                <w:szCs w:val="24"/>
                <w:lang w:val="uk-UA" w:eastAsia="ru-RU"/>
              </w:rPr>
              <w:t xml:space="preserve">та правопорядку </w:t>
            </w:r>
            <w:r w:rsidRPr="00BF3280">
              <w:rPr>
                <w:rFonts w:ascii="Times New Roman" w:eastAsia="Times New Roman" w:hAnsi="Times New Roman" w:cs="Times New Roman"/>
                <w:color w:val="000000" w:themeColor="text1"/>
                <w:sz w:val="24"/>
                <w:szCs w:val="24"/>
                <w:lang w:val="uk-UA" w:eastAsia="ru-RU"/>
              </w:rPr>
              <w:t xml:space="preserve">в НГУ за перше півріччя 2022 року </w:t>
            </w:r>
            <w:r w:rsidRPr="00BF3280">
              <w:rPr>
                <w:rFonts w:ascii="Times New Roman" w:eastAsia="Times New Roman" w:hAnsi="Times New Roman" w:cs="Times New Roman"/>
                <w:color w:val="000000" w:themeColor="text1"/>
                <w:sz w:val="24"/>
                <w:szCs w:val="24"/>
                <w:lang w:val="uk-UA" w:eastAsia="ru-RU"/>
              </w:rPr>
              <w:br/>
              <w:t>від 05.08.2022 № 27/9/2/1-5588.</w:t>
            </w:r>
          </w:p>
        </w:tc>
      </w:tr>
      <w:tr w:rsidR="006956F6" w:rsidRPr="00BF3280" w:rsidTr="005D19D3">
        <w:trPr>
          <w:gridAfter w:val="1"/>
          <w:wAfter w:w="16" w:type="dxa"/>
          <w:trHeight w:val="516"/>
        </w:trPr>
        <w:tc>
          <w:tcPr>
            <w:tcW w:w="3260" w:type="dxa"/>
            <w:vMerge w:val="restart"/>
            <w:tcBorders>
              <w:left w:val="single" w:sz="4" w:space="0" w:color="auto"/>
              <w:right w:val="single" w:sz="4" w:space="0" w:color="auto"/>
            </w:tcBorders>
            <w:shd w:val="clear" w:color="auto" w:fill="auto"/>
          </w:tcPr>
          <w:p w:rsidR="006956F6" w:rsidRPr="00BF3280" w:rsidRDefault="00335E6B"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8</w:t>
            </w:r>
            <w:r w:rsidR="006956F6" w:rsidRPr="00BF3280">
              <w:rPr>
                <w:rFonts w:ascii="Times New Roman" w:eastAsia="Times New Roman" w:hAnsi="Times New Roman" w:cs="Times New Roman"/>
                <w:color w:val="000000" w:themeColor="text1"/>
                <w:sz w:val="24"/>
                <w:szCs w:val="24"/>
                <w:lang w:val="uk-UA" w:eastAsia="ru-RU"/>
              </w:rPr>
              <w:t>. Можливе задоволення приватних інтересів (отримання неправомірної вигоди) посадовими особами НГУ шляхом залучення підлеглих військовослужбовців до завдань, не пов’язаних зі службово-бойовою діяльністю</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spacing w:after="0" w:line="240" w:lineRule="auto"/>
              <w:ind w:left="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1. Проведення додаткових занять з підпорядкованим особовим складом стосовно роз’яснення щодо відповідальності за використання військовослужбовців, автомобільної техніки та іншого військового майна шляхом зловживання службовим становищем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hanging="113"/>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Командири військових частин НГУ</w:t>
            </w:r>
          </w:p>
        </w:tc>
        <w:tc>
          <w:tcPr>
            <w:tcW w:w="1417" w:type="dxa"/>
            <w:gridSpan w:val="3"/>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85" w:type="dxa"/>
            <w:gridSpan w:val="4"/>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85" w:type="dxa"/>
            <w:gridSpan w:val="2"/>
            <w:tcBorders>
              <w:top w:val="single" w:sz="4" w:space="0" w:color="auto"/>
              <w:left w:val="single" w:sz="4" w:space="0" w:color="auto"/>
              <w:bottom w:val="single" w:sz="4" w:space="0" w:color="auto"/>
              <w:right w:val="single" w:sz="4" w:space="0" w:color="auto"/>
            </w:tcBorders>
            <w:shd w:val="clear" w:color="auto" w:fill="auto"/>
          </w:tcPr>
          <w:p w:rsidR="00BA15D2" w:rsidRDefault="00BA15D2" w:rsidP="00BA15D2">
            <w:pPr>
              <w:spacing w:after="0" w:line="240" w:lineRule="auto"/>
              <w:ind w:right="34"/>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Протягом звітного періоду командирами військових частин НГУ </w:t>
            </w:r>
            <w:r>
              <w:rPr>
                <w:rFonts w:ascii="Times New Roman" w:eastAsia="Times New Roman" w:hAnsi="Times New Roman" w:cs="Times New Roman"/>
                <w:color w:val="000000" w:themeColor="text1"/>
                <w:sz w:val="24"/>
                <w:szCs w:val="24"/>
                <w:lang w:val="uk-UA" w:eastAsia="ru-RU"/>
              </w:rPr>
              <w:t xml:space="preserve">під час проведення інформувань  проведено </w:t>
            </w:r>
            <w:r w:rsidRPr="00BF3280">
              <w:rPr>
                <w:rFonts w:ascii="Times New Roman" w:eastAsia="Times New Roman" w:hAnsi="Times New Roman" w:cs="Times New Roman"/>
                <w:color w:val="000000" w:themeColor="text1"/>
                <w:sz w:val="24"/>
                <w:szCs w:val="24"/>
                <w:lang w:val="uk-UA" w:eastAsia="ru-RU"/>
              </w:rPr>
              <w:t>занят</w:t>
            </w:r>
            <w:r>
              <w:rPr>
                <w:rFonts w:ascii="Times New Roman" w:eastAsia="Times New Roman" w:hAnsi="Times New Roman" w:cs="Times New Roman"/>
                <w:color w:val="000000" w:themeColor="text1"/>
                <w:sz w:val="24"/>
                <w:szCs w:val="24"/>
                <w:lang w:val="uk-UA" w:eastAsia="ru-RU"/>
              </w:rPr>
              <w:t>тя</w:t>
            </w:r>
            <w:r w:rsidRPr="00BF3280">
              <w:rPr>
                <w:rFonts w:ascii="Times New Roman" w:eastAsia="Times New Roman" w:hAnsi="Times New Roman" w:cs="Times New Roman"/>
                <w:color w:val="000000" w:themeColor="text1"/>
                <w:sz w:val="24"/>
                <w:szCs w:val="24"/>
                <w:lang w:val="uk-UA" w:eastAsia="ru-RU"/>
              </w:rPr>
              <w:t xml:space="preserve"> щодо відповідальності за використання військовослужбовців, автомобільної техніки та іншого військового майна шляхом зловживання службовим становищем</w:t>
            </w:r>
            <w:r>
              <w:rPr>
                <w:rFonts w:ascii="Times New Roman" w:eastAsia="Times New Roman" w:hAnsi="Times New Roman" w:cs="Times New Roman"/>
                <w:color w:val="000000" w:themeColor="text1"/>
                <w:sz w:val="24"/>
                <w:szCs w:val="24"/>
                <w:lang w:val="uk-UA" w:eastAsia="ru-RU"/>
              </w:rPr>
              <w:t>.</w:t>
            </w:r>
          </w:p>
          <w:p w:rsidR="006956F6" w:rsidRPr="00BF3280" w:rsidRDefault="006956F6" w:rsidP="006956F6">
            <w:pPr>
              <w:spacing w:after="0" w:line="240" w:lineRule="auto"/>
              <w:ind w:right="34"/>
              <w:jc w:val="both"/>
              <w:rPr>
                <w:rFonts w:ascii="Times New Roman" w:eastAsia="Times New Roman" w:hAnsi="Times New Roman" w:cs="Times New Roman"/>
                <w:color w:val="000000" w:themeColor="text1"/>
                <w:sz w:val="24"/>
                <w:szCs w:val="24"/>
                <w:lang w:val="uk-UA" w:eastAsia="ru-RU"/>
              </w:rPr>
            </w:pPr>
          </w:p>
        </w:tc>
      </w:tr>
      <w:tr w:rsidR="006956F6" w:rsidRPr="00BF3280" w:rsidTr="00AC64D1">
        <w:trPr>
          <w:trHeight w:val="566"/>
        </w:trPr>
        <w:tc>
          <w:tcPr>
            <w:tcW w:w="3260" w:type="dxa"/>
            <w:vMerge/>
            <w:tcBorders>
              <w:left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szCs w:val="24"/>
                <w:lang w:val="uk-UA"/>
              </w:rPr>
              <w:t xml:space="preserve">2. </w:t>
            </w:r>
            <w:r w:rsidRPr="00BF3280">
              <w:rPr>
                <w:rFonts w:ascii="Times New Roman" w:eastAsia="Times New Roman" w:hAnsi="Times New Roman" w:cs="Times New Roman"/>
                <w:color w:val="000000" w:themeColor="text1"/>
                <w:sz w:val="24"/>
                <w:szCs w:val="24"/>
                <w:lang w:val="uk-UA" w:eastAsia="ru-RU"/>
              </w:rPr>
              <w:t xml:space="preserve">Доведення до особового складу НГУ інформації про випадки вчинення військовослужбовцями злочинів, адміністративних правопорушень та дисциплінарних проступків у НГУ </w:t>
            </w:r>
            <w:r w:rsidRPr="00BF3280">
              <w:rPr>
                <w:rFonts w:ascii="Times New Roman" w:eastAsia="Times New Roman" w:hAnsi="Times New Roman" w:cs="Times New Roman"/>
                <w:color w:val="000000" w:themeColor="text1"/>
                <w:sz w:val="24"/>
                <w:szCs w:val="24"/>
                <w:lang w:val="uk-UA" w:eastAsia="ru-RU"/>
              </w:rPr>
              <w:lastRenderedPageBreak/>
              <w:t xml:space="preserve">шляхом видання наказів про оголошення </w:t>
            </w:r>
            <w:proofErr w:type="spellStart"/>
            <w:r w:rsidRPr="00BF3280">
              <w:rPr>
                <w:rFonts w:ascii="Times New Roman" w:eastAsia="Times New Roman" w:hAnsi="Times New Roman" w:cs="Times New Roman"/>
                <w:color w:val="000000" w:themeColor="text1"/>
                <w:sz w:val="24"/>
                <w:szCs w:val="24"/>
                <w:lang w:val="uk-UA" w:eastAsia="ru-RU"/>
              </w:rPr>
              <w:t>вироків</w:t>
            </w:r>
            <w:proofErr w:type="spellEnd"/>
            <w:r w:rsidRPr="00BF3280">
              <w:rPr>
                <w:rFonts w:ascii="Times New Roman" w:eastAsia="Times New Roman" w:hAnsi="Times New Roman" w:cs="Times New Roman"/>
                <w:color w:val="000000" w:themeColor="text1"/>
                <w:sz w:val="24"/>
                <w:szCs w:val="24"/>
                <w:lang w:val="uk-UA" w:eastAsia="ru-RU"/>
              </w:rPr>
              <w:t xml:space="preserve"> судів, наказів, розпоряджень та оглядів про стан військової дисципліни</w:t>
            </w:r>
          </w:p>
        </w:tc>
        <w:tc>
          <w:tcPr>
            <w:tcW w:w="2001"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111"/>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ДП Головного управління НГУ, командири військових частин НГУ</w:t>
            </w:r>
          </w:p>
        </w:tc>
        <w:tc>
          <w:tcPr>
            <w:tcW w:w="1417" w:type="dxa"/>
            <w:gridSpan w:val="3"/>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276" w:type="dxa"/>
            <w:gridSpan w:val="4"/>
            <w:tcBorders>
              <w:top w:val="single" w:sz="4" w:space="0" w:color="auto"/>
              <w:left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5B6694" w:rsidP="006956F6">
            <w:pPr>
              <w:spacing w:after="0" w:line="240" w:lineRule="auto"/>
              <w:ind w:right="42"/>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Інформацію про випадки вчинення військовослужбовцями злочинів, адміністративних правопорушень та дисциплінарних проступків у НГУ доведено до особового складу НГУ шляхом видання наказів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eastAsia="Times New Roman" w:hAnsi="Times New Roman" w:cs="Times New Roman"/>
                <w:color w:val="000000" w:themeColor="text1"/>
                <w:sz w:val="24"/>
                <w:szCs w:val="24"/>
                <w:lang w:val="uk-UA" w:eastAsia="ru-RU"/>
              </w:rPr>
              <w:t xml:space="preserve"> від 24.01.2022 № 33 «Про стан військової дисципліни та правопорядку в Національній гвардії України у 2021 </w:t>
            </w:r>
            <w:r w:rsidRPr="00BF3280">
              <w:rPr>
                <w:rFonts w:ascii="Times New Roman" w:eastAsia="Times New Roman" w:hAnsi="Times New Roman" w:cs="Times New Roman"/>
                <w:color w:val="000000" w:themeColor="text1"/>
                <w:sz w:val="24"/>
                <w:szCs w:val="24"/>
                <w:lang w:val="uk-UA" w:eastAsia="ru-RU"/>
              </w:rPr>
              <w:lastRenderedPageBreak/>
              <w:t xml:space="preserve">році та завдання на </w:t>
            </w:r>
            <w:r w:rsidRPr="00BF3280">
              <w:rPr>
                <w:rFonts w:ascii="Times New Roman" w:eastAsia="Times New Roman" w:hAnsi="Times New Roman" w:cs="Times New Roman"/>
                <w:color w:val="000000" w:themeColor="text1"/>
                <w:sz w:val="24"/>
                <w:szCs w:val="24"/>
                <w:lang w:val="uk-UA" w:eastAsia="ru-RU"/>
              </w:rPr>
              <w:br/>
              <w:t xml:space="preserve">2022 рік», від 18.01.2022 № 24 «Про оголошення </w:t>
            </w:r>
            <w:proofErr w:type="spellStart"/>
            <w:r w:rsidRPr="00BF3280">
              <w:rPr>
                <w:rFonts w:ascii="Times New Roman" w:eastAsia="Times New Roman" w:hAnsi="Times New Roman" w:cs="Times New Roman"/>
                <w:color w:val="000000" w:themeColor="text1"/>
                <w:sz w:val="24"/>
                <w:szCs w:val="24"/>
                <w:lang w:val="uk-UA" w:eastAsia="ru-RU"/>
              </w:rPr>
              <w:t>вироків</w:t>
            </w:r>
            <w:proofErr w:type="spellEnd"/>
            <w:r w:rsidRPr="00BF3280">
              <w:rPr>
                <w:rFonts w:ascii="Times New Roman" w:eastAsia="Times New Roman" w:hAnsi="Times New Roman" w:cs="Times New Roman"/>
                <w:color w:val="000000" w:themeColor="text1"/>
                <w:sz w:val="24"/>
                <w:szCs w:val="24"/>
                <w:lang w:val="uk-UA" w:eastAsia="ru-RU"/>
              </w:rPr>
              <w:t xml:space="preserve"> судів стосовно особового складу Національної гвардії України у 2021 році» та огляд стану військової дисципліни та правопорядку в НГУ за перше півріччя 2022 року </w:t>
            </w:r>
            <w:r w:rsidRPr="00BF3280">
              <w:rPr>
                <w:rFonts w:ascii="Times New Roman" w:eastAsia="Times New Roman" w:hAnsi="Times New Roman" w:cs="Times New Roman"/>
                <w:color w:val="000000" w:themeColor="text1"/>
                <w:sz w:val="24"/>
                <w:szCs w:val="24"/>
                <w:lang w:val="uk-UA" w:eastAsia="ru-RU"/>
              </w:rPr>
              <w:br/>
              <w:t>від 05.08.2022 № 27/9/2/1-5588.</w:t>
            </w:r>
          </w:p>
        </w:tc>
      </w:tr>
      <w:tr w:rsidR="006956F6" w:rsidRPr="00BF3280" w:rsidTr="005D19D3">
        <w:trPr>
          <w:trHeight w:val="1367"/>
        </w:trPr>
        <w:tc>
          <w:tcPr>
            <w:tcW w:w="3260" w:type="dxa"/>
            <w:vMerge/>
            <w:tcBorders>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2552" w:type="dxa"/>
            <w:tcBorders>
              <w:left w:val="single" w:sz="4" w:space="0" w:color="auto"/>
            </w:tcBorders>
          </w:tcPr>
          <w:p w:rsidR="006956F6" w:rsidRPr="00BF3280" w:rsidRDefault="006956F6" w:rsidP="006956F6">
            <w:pPr>
              <w:spacing w:after="0" w:line="240" w:lineRule="auto"/>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3. Розроблення та затвердження розпорядчого </w:t>
            </w:r>
            <w:proofErr w:type="spellStart"/>
            <w:r w:rsidRPr="00BF3280">
              <w:rPr>
                <w:rFonts w:ascii="Times New Roman" w:hAnsi="Times New Roman" w:cs="Times New Roman"/>
                <w:sz w:val="24"/>
                <w:szCs w:val="24"/>
                <w:lang w:val="uk-UA"/>
              </w:rPr>
              <w:t>акта</w:t>
            </w:r>
            <w:proofErr w:type="spellEnd"/>
            <w:r w:rsidRPr="00BF3280">
              <w:rPr>
                <w:rFonts w:ascii="Times New Roman" w:hAnsi="Times New Roman" w:cs="Times New Roman"/>
                <w:sz w:val="24"/>
                <w:szCs w:val="24"/>
                <w:lang w:val="uk-UA"/>
              </w:rPr>
              <w:t xml:space="preserve"> командувача НГУ щодо врегулювання підстав та порядку проведення посадовими особами Головного управління НГУ  раптових перевірок  щодо запобігання та виявлення фактів  залучення військовослужбовців до завдань, не пов’язаних із службово-бойовою діяльністю</w:t>
            </w:r>
          </w:p>
        </w:tc>
        <w:tc>
          <w:tcPr>
            <w:tcW w:w="2001" w:type="dxa"/>
            <w:gridSpan w:val="2"/>
          </w:tcPr>
          <w:p w:rsidR="006956F6" w:rsidRPr="00BF3280" w:rsidRDefault="006956F6" w:rsidP="006956F6">
            <w:pPr>
              <w:pStyle w:val="a7"/>
              <w:ind w:left="-16" w:right="-105"/>
              <w:jc w:val="both"/>
              <w:rPr>
                <w:rFonts w:ascii="Times New Roman" w:eastAsia="Times New Roman" w:hAnsi="Times New Roman" w:cs="Times New Roman"/>
                <w:sz w:val="24"/>
                <w:szCs w:val="24"/>
                <w:lang w:val="uk-UA" w:eastAsia="ru-RU"/>
              </w:rPr>
            </w:pPr>
            <w:r w:rsidRPr="00BF3280">
              <w:rPr>
                <w:rFonts w:ascii="Times New Roman" w:eastAsia="Times New Roman" w:hAnsi="Times New Roman" w:cs="Times New Roman"/>
                <w:sz w:val="24"/>
                <w:szCs w:val="24"/>
                <w:lang w:val="uk-UA" w:eastAsia="ru-RU"/>
              </w:rPr>
              <w:t>ДПЗ, ДП, ВПЗВК Головного управління НГУ</w:t>
            </w: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eastAsia="Times New Roman" w:hAnsi="Times New Roman" w:cs="Times New Roman"/>
                <w:color w:val="000000" w:themeColor="text1"/>
                <w:sz w:val="24"/>
                <w:szCs w:val="24"/>
                <w:lang w:val="uk-UA" w:eastAsia="ru-RU"/>
              </w:rPr>
            </w:pPr>
          </w:p>
          <w:p w:rsidR="006956F6" w:rsidRPr="00BF3280" w:rsidRDefault="006956F6" w:rsidP="006956F6">
            <w:pPr>
              <w:pStyle w:val="a7"/>
              <w:ind w:left="0"/>
              <w:jc w:val="both"/>
              <w:rPr>
                <w:rFonts w:ascii="Times New Roman" w:hAnsi="Times New Roman" w:cs="Times New Roman"/>
                <w:sz w:val="24"/>
                <w:szCs w:val="24"/>
                <w:lang w:val="uk-UA"/>
              </w:rPr>
            </w:pPr>
          </w:p>
        </w:tc>
        <w:tc>
          <w:tcPr>
            <w:tcW w:w="1417" w:type="dxa"/>
            <w:gridSpan w:val="3"/>
            <w:tcBorders>
              <w:top w:val="single" w:sz="4" w:space="0" w:color="auto"/>
              <w:left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tc>
        <w:tc>
          <w:tcPr>
            <w:tcW w:w="1276" w:type="dxa"/>
            <w:gridSpan w:val="4"/>
            <w:tcBorders>
              <w:top w:val="single" w:sz="4" w:space="0" w:color="auto"/>
              <w:left w:val="single" w:sz="4" w:space="0" w:color="auto"/>
              <w:right w:val="single" w:sz="4" w:space="0" w:color="auto"/>
            </w:tcBorders>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ind w:right="42"/>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szCs w:val="24"/>
                <w:lang w:val="uk-UA"/>
              </w:rPr>
              <w:t xml:space="preserve">Питання врегулювання підстав та порядку проведення посадовими особами Головного управління НГУ  раптових перевірок  щодо запобігання та виявлення фактів  залучення військовослужбовців до завдань, не пов’язаних із службово-бойовою діяльністю </w:t>
            </w:r>
            <w:r w:rsidRPr="00BF3280">
              <w:rPr>
                <w:rFonts w:ascii="Times New Roman" w:eastAsia="Times New Roman" w:hAnsi="Times New Roman" w:cs="Times New Roman"/>
                <w:color w:val="000000" w:themeColor="text1"/>
                <w:sz w:val="24"/>
                <w:szCs w:val="24"/>
                <w:lang w:val="uk-UA" w:eastAsia="ru-RU"/>
              </w:rPr>
              <w:t xml:space="preserve">визначено у наказі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hAnsi="Times New Roman" w:cs="Times New Roman"/>
                <w:sz w:val="24"/>
                <w:lang w:val="uk-UA"/>
              </w:rPr>
              <w:t xml:space="preserve"> </w:t>
            </w:r>
            <w:r w:rsidRPr="00BF3280">
              <w:rPr>
                <w:rFonts w:ascii="Times New Roman" w:eastAsia="Times New Roman" w:hAnsi="Times New Roman" w:cs="Times New Roman"/>
                <w:color w:val="000000" w:themeColor="text1"/>
                <w:sz w:val="24"/>
                <w:szCs w:val="24"/>
                <w:lang w:val="uk-UA" w:eastAsia="ru-RU"/>
              </w:rPr>
              <w:t>від 25.06.2021 № 266 «Про затвердження Інструкції з організації підготовки та проведення перевірок у Національній гвардії України»</w:t>
            </w:r>
            <w:r w:rsidR="00074C49">
              <w:rPr>
                <w:rFonts w:ascii="Times New Roman" w:eastAsia="Times New Roman" w:hAnsi="Times New Roman" w:cs="Times New Roman"/>
                <w:color w:val="000000" w:themeColor="text1"/>
                <w:sz w:val="24"/>
                <w:szCs w:val="24"/>
                <w:lang w:val="uk-UA" w:eastAsia="ru-RU"/>
              </w:rPr>
              <w:t>.</w:t>
            </w:r>
          </w:p>
        </w:tc>
      </w:tr>
      <w:tr w:rsidR="006956F6" w:rsidRPr="00BF3280" w:rsidTr="005D19D3">
        <w:trPr>
          <w:trHeight w:val="1367"/>
        </w:trPr>
        <w:tc>
          <w:tcPr>
            <w:tcW w:w="3260" w:type="dxa"/>
            <w:tcBorders>
              <w:left w:val="single" w:sz="4" w:space="0" w:color="auto"/>
              <w:bottom w:val="single" w:sz="4" w:space="0" w:color="auto"/>
              <w:right w:val="single" w:sz="4" w:space="0" w:color="auto"/>
            </w:tcBorders>
            <w:shd w:val="clear" w:color="auto" w:fill="auto"/>
          </w:tcPr>
          <w:p w:rsidR="006956F6" w:rsidRPr="00BF3280" w:rsidRDefault="00335E6B"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color w:val="000000" w:themeColor="text1"/>
                <w:sz w:val="24"/>
                <w:szCs w:val="24"/>
                <w:lang w:val="uk-UA"/>
              </w:rPr>
              <w:t>9</w:t>
            </w:r>
            <w:r w:rsidR="006956F6" w:rsidRPr="00BF3280">
              <w:rPr>
                <w:rFonts w:ascii="Times New Roman" w:hAnsi="Times New Roman" w:cs="Times New Roman"/>
                <w:color w:val="000000" w:themeColor="text1"/>
                <w:sz w:val="24"/>
                <w:szCs w:val="24"/>
                <w:lang w:val="uk-UA"/>
              </w:rPr>
              <w:t xml:space="preserve">. Можливе задоволення посадовими особами НГУ своїх службових інтересів (можливе отримання неправомірної вигоди) під </w:t>
            </w:r>
            <w:r w:rsidR="006956F6" w:rsidRPr="00BF3280">
              <w:rPr>
                <w:rFonts w:ascii="Times New Roman" w:hAnsi="Times New Roman" w:cs="Times New Roman"/>
                <w:color w:val="000000" w:themeColor="text1"/>
                <w:sz w:val="24"/>
                <w:szCs w:val="24"/>
                <w:lang w:val="uk-UA"/>
              </w:rPr>
              <w:lastRenderedPageBreak/>
              <w:t>час призначення на посади до НГУ осіб, рівень підготовки яких не відповідає вимогам до посади, а також прийняття на військову службу громадян, які мають незняту (непогашену) судимість, протягом року притягалися до адміністративної відповідальності за вчинення правопорушень, пов’язаних з корупцією</w:t>
            </w:r>
          </w:p>
        </w:tc>
        <w:tc>
          <w:tcPr>
            <w:tcW w:w="2552" w:type="dxa"/>
            <w:tcBorders>
              <w:left w:val="single" w:sz="4" w:space="0" w:color="auto"/>
            </w:tcBorders>
          </w:tcPr>
          <w:p w:rsidR="006956F6" w:rsidRPr="00BF3280" w:rsidRDefault="006956F6" w:rsidP="006956F6">
            <w:pPr>
              <w:pStyle w:val="a7"/>
              <w:spacing w:after="0" w:line="240" w:lineRule="auto"/>
              <w:ind w:left="28"/>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 xml:space="preserve">1. Унесення змін до наказу командувача НГУ від 02.11.2015 </w:t>
            </w:r>
            <w:r w:rsidRPr="00BF3280">
              <w:rPr>
                <w:rFonts w:ascii="Times New Roman" w:eastAsia="Times New Roman" w:hAnsi="Times New Roman" w:cs="Times New Roman"/>
                <w:color w:val="000000" w:themeColor="text1"/>
                <w:sz w:val="24"/>
                <w:szCs w:val="24"/>
                <w:lang w:val="uk-UA" w:eastAsia="ru-RU"/>
              </w:rPr>
              <w:br/>
              <w:t xml:space="preserve">№ 626 «Про затвердження </w:t>
            </w:r>
            <w:r w:rsidRPr="00BF3280">
              <w:rPr>
                <w:rFonts w:ascii="Times New Roman" w:eastAsia="Times New Roman" w:hAnsi="Times New Roman" w:cs="Times New Roman"/>
                <w:color w:val="000000" w:themeColor="text1"/>
                <w:sz w:val="24"/>
                <w:szCs w:val="24"/>
                <w:lang w:val="uk-UA" w:eastAsia="ru-RU"/>
              </w:rPr>
              <w:lastRenderedPageBreak/>
              <w:t>Методичних рекомендацій з питань виконання в Національній гвардії України Положення про проходження громадянами України військової служби у Збройних Силах України» в частині встановлення</w:t>
            </w:r>
            <w:r w:rsidRPr="00BF3280">
              <w:rPr>
                <w:rFonts w:ascii="Times New Roman" w:hAnsi="Times New Roman" w:cs="Times New Roman"/>
                <w:color w:val="000000" w:themeColor="text1"/>
                <w:sz w:val="24"/>
                <w:szCs w:val="24"/>
                <w:lang w:val="uk-UA"/>
              </w:rPr>
              <w:t xml:space="preserve"> </w:t>
            </w:r>
            <w:r w:rsidRPr="00BF3280">
              <w:rPr>
                <w:rFonts w:ascii="Times New Roman" w:eastAsia="Times New Roman" w:hAnsi="Times New Roman" w:cs="Times New Roman"/>
                <w:color w:val="000000" w:themeColor="text1"/>
                <w:sz w:val="24"/>
                <w:szCs w:val="24"/>
                <w:lang w:val="uk-UA" w:eastAsia="ru-RU"/>
              </w:rPr>
              <w:t>вимог щодо рівня підготовки для призначення на відповідні посади, визначення вимог до переліку документів, які надаються громадянами України при прийнятті на військову службу за контрактом, зокрема щодо встановлення вимог до терміну видачі довідки про несудимість, надання довідки з Єдиного реєстру осіб, які вчинили корупційні правопорушення або правопорушення, пов’язані з корупцією</w:t>
            </w:r>
          </w:p>
          <w:p w:rsidR="00142190" w:rsidRPr="00BF3280" w:rsidRDefault="00142190" w:rsidP="006956F6">
            <w:pPr>
              <w:pStyle w:val="a7"/>
              <w:spacing w:after="0" w:line="240" w:lineRule="auto"/>
              <w:ind w:left="28"/>
              <w:jc w:val="both"/>
              <w:rPr>
                <w:rFonts w:ascii="Times New Roman" w:eastAsia="Times New Roman" w:hAnsi="Times New Roman" w:cs="Times New Roman"/>
                <w:color w:val="000000" w:themeColor="text1"/>
                <w:sz w:val="24"/>
                <w:szCs w:val="24"/>
                <w:lang w:val="uk-UA" w:eastAsia="ru-RU"/>
              </w:rPr>
            </w:pPr>
          </w:p>
        </w:tc>
        <w:tc>
          <w:tcPr>
            <w:tcW w:w="2001" w:type="dxa"/>
            <w:gridSpan w:val="2"/>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ДП, ВПЗВК, ЮУ Головного управління НГУ</w:t>
            </w:r>
          </w:p>
        </w:tc>
        <w:tc>
          <w:tcPr>
            <w:tcW w:w="1417" w:type="dxa"/>
            <w:gridSpan w:val="3"/>
            <w:tcBorders>
              <w:top w:val="single" w:sz="4" w:space="0" w:color="auto"/>
              <w:left w:val="single" w:sz="4" w:space="0" w:color="auto"/>
              <w:right w:val="single" w:sz="4" w:space="0" w:color="auto"/>
            </w:tcBorders>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Червень 2021 р.</w:t>
            </w:r>
          </w:p>
        </w:tc>
        <w:tc>
          <w:tcPr>
            <w:tcW w:w="1276" w:type="dxa"/>
            <w:gridSpan w:val="4"/>
            <w:tcBorders>
              <w:top w:val="single" w:sz="4" w:space="0" w:color="auto"/>
              <w:left w:val="single" w:sz="4" w:space="0" w:color="auto"/>
              <w:right w:val="single" w:sz="4" w:space="0" w:color="auto"/>
            </w:tcBorders>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4394" w:type="dxa"/>
            <w:gridSpan w:val="2"/>
            <w:tcBorders>
              <w:top w:val="single" w:sz="4" w:space="0" w:color="auto"/>
              <w:left w:val="single" w:sz="4" w:space="0" w:color="auto"/>
              <w:bottom w:val="single" w:sz="4" w:space="0" w:color="auto"/>
              <w:right w:val="single" w:sz="4" w:space="0" w:color="auto"/>
            </w:tcBorders>
          </w:tcPr>
          <w:p w:rsidR="006956F6" w:rsidRPr="00BF3280" w:rsidRDefault="009A0C38" w:rsidP="00BA15D2">
            <w:pPr>
              <w:spacing w:after="0" w:line="240" w:lineRule="auto"/>
              <w:ind w:right="42"/>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 xml:space="preserve">У зв’язку із впровадженням воєнного стану  на підставі указу Президента України від 24 лютого 2022 року № 64/2022 «Про введення воєнного стану в Україні, затвердженого Законом </w:t>
            </w:r>
            <w:r w:rsidRPr="00810CF1">
              <w:rPr>
                <w:rFonts w:ascii="Times New Roman" w:eastAsia="Calibri" w:hAnsi="Times New Roman" w:cs="Times New Roman"/>
                <w:sz w:val="24"/>
                <w:szCs w:val="24"/>
                <w:lang w:val="uk-UA"/>
              </w:rPr>
              <w:lastRenderedPageBreak/>
              <w:t>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w:t>
            </w:r>
            <w:r w:rsidR="00BA15D2">
              <w:rPr>
                <w:rFonts w:ascii="Times New Roman" w:eastAsia="Calibri" w:hAnsi="Times New Roman" w:cs="Times New Roman"/>
                <w:sz w:val="24"/>
                <w:szCs w:val="24"/>
                <w:lang w:val="uk-UA"/>
              </w:rPr>
              <w:t xml:space="preserve"> </w:t>
            </w:r>
            <w:r w:rsidRPr="00810CF1">
              <w:rPr>
                <w:rFonts w:ascii="Times New Roman" w:eastAsia="Calibri" w:hAnsi="Times New Roman" w:cs="Times New Roman"/>
                <w:sz w:val="24"/>
                <w:szCs w:val="24"/>
                <w:lang w:val="uk-UA"/>
              </w:rPr>
              <w:t>№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зазначений захід не виконано. </w:t>
            </w:r>
          </w:p>
        </w:tc>
      </w:tr>
      <w:tr w:rsidR="006956F6" w:rsidRPr="00BF3280" w:rsidTr="00932AA7">
        <w:trPr>
          <w:gridAfter w:val="1"/>
          <w:wAfter w:w="16" w:type="dxa"/>
          <w:trHeight w:val="369"/>
        </w:trPr>
        <w:tc>
          <w:tcPr>
            <w:tcW w:w="14884" w:type="dxa"/>
            <w:gridSpan w:val="12"/>
            <w:tcBorders>
              <w:right w:val="single" w:sz="4" w:space="0" w:color="000000"/>
            </w:tcBorders>
            <w:shd w:val="clear" w:color="auto" w:fill="FFFFFF" w:themeFill="background1"/>
            <w:hideMark/>
          </w:tcPr>
          <w:p w:rsidR="006956F6" w:rsidRPr="00BF3280" w:rsidRDefault="006956F6" w:rsidP="006956F6">
            <w:pPr>
              <w:spacing w:after="0" w:line="240" w:lineRule="auto"/>
              <w:ind w:right="106"/>
              <w:jc w:val="center"/>
              <w:rPr>
                <w:rFonts w:ascii="Times New Roman" w:eastAsia="Times New Roman" w:hAnsi="Times New Roman" w:cs="Times New Roman"/>
                <w:b/>
                <w:color w:val="000000" w:themeColor="text1"/>
                <w:sz w:val="24"/>
                <w:szCs w:val="24"/>
                <w:lang w:val="uk-UA"/>
              </w:rPr>
            </w:pPr>
            <w:r w:rsidRPr="00BF3280">
              <w:rPr>
                <w:rFonts w:ascii="Times New Roman" w:eastAsia="Times New Roman" w:hAnsi="Times New Roman" w:cs="Times New Roman"/>
                <w:b/>
                <w:color w:val="000000" w:themeColor="text1"/>
                <w:sz w:val="24"/>
                <w:szCs w:val="24"/>
                <w:lang w:val="uk-UA"/>
              </w:rPr>
              <w:lastRenderedPageBreak/>
              <w:t>4. Забезпечення житлом військовослужбовців НГУ та членів їх сімей</w:t>
            </w:r>
          </w:p>
        </w:tc>
      </w:tr>
      <w:tr w:rsidR="006956F6" w:rsidRPr="00BF3280" w:rsidTr="005D19D3">
        <w:trPr>
          <w:gridAfter w:val="1"/>
          <w:wAfter w:w="16" w:type="dxa"/>
          <w:trHeight w:val="688"/>
        </w:trPr>
        <w:tc>
          <w:tcPr>
            <w:tcW w:w="3260" w:type="dxa"/>
            <w:tcBorders>
              <w:top w:val="single" w:sz="4" w:space="0" w:color="000000"/>
              <w:left w:val="single" w:sz="4" w:space="0" w:color="000000"/>
              <w:bottom w:val="single" w:sz="4" w:space="0" w:color="000000"/>
              <w:right w:val="single" w:sz="4" w:space="0" w:color="auto"/>
            </w:tcBorders>
            <w:shd w:val="clear" w:color="auto" w:fill="auto"/>
          </w:tcPr>
          <w:p w:rsidR="006956F6" w:rsidRPr="00BF3280" w:rsidRDefault="00335E6B"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10</w:t>
            </w:r>
            <w:r w:rsidR="006956F6" w:rsidRPr="00BF3280">
              <w:rPr>
                <w:rFonts w:ascii="Times New Roman" w:eastAsia="Times New Roman" w:hAnsi="Times New Roman" w:cs="Times New Roman"/>
                <w:color w:val="000000" w:themeColor="text1"/>
                <w:sz w:val="24"/>
                <w:szCs w:val="24"/>
                <w:lang w:val="uk-UA" w:eastAsia="ru-RU"/>
              </w:rPr>
              <w:t>. Можливе задоволення посадовими особами НГУ приватних інтересів (у тому числі отримання неправомірної вигоди) під час проведення закупівлі житла на умовах пайової участі та на вторинному ринку на конкурсних засадах для потреб військовослужбовців НГУ</w:t>
            </w: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numPr>
                <w:ilvl w:val="0"/>
                <w:numId w:val="6"/>
              </w:numPr>
              <w:spacing w:after="0" w:line="240" w:lineRule="auto"/>
              <w:ind w:left="0"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про затвердження Положення про конкурсну комісію</w:t>
            </w:r>
            <w:r w:rsidRPr="00BF3280">
              <w:rPr>
                <w:rFonts w:ascii="Times New Roman" w:hAnsi="Times New Roman" w:cs="Times New Roman"/>
                <w:color w:val="000000" w:themeColor="text1"/>
                <w:sz w:val="24"/>
                <w:szCs w:val="24"/>
                <w:lang w:val="uk-UA"/>
              </w:rPr>
              <w:t xml:space="preserve"> із </w:t>
            </w:r>
            <w:r w:rsidRPr="00BF3280">
              <w:rPr>
                <w:rFonts w:ascii="Times New Roman" w:eastAsia="Times New Roman" w:hAnsi="Times New Roman" w:cs="Times New Roman"/>
                <w:color w:val="000000" w:themeColor="text1"/>
                <w:sz w:val="24"/>
                <w:szCs w:val="24"/>
                <w:lang w:val="uk-UA" w:eastAsia="ru-RU"/>
              </w:rPr>
              <w:t>закупівлі житла на умовах пайової участі та на вторинному ринку на конкурсних засадах для потреб військовослужбовців НГУ</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ДЛ, ЮУ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45"/>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45"/>
              <w:jc w:val="center"/>
              <w:rPr>
                <w:rFonts w:ascii="Times New Roman" w:eastAsia="Times New Roman" w:hAnsi="Times New Roman" w:cs="Times New Roman"/>
                <w:color w:val="000000" w:themeColor="text1"/>
                <w:sz w:val="24"/>
                <w:szCs w:val="24"/>
                <w:lang w:val="uk-UA" w:eastAsia="ru-RU"/>
              </w:rPr>
            </w:pPr>
          </w:p>
        </w:tc>
        <w:tc>
          <w:tcPr>
            <w:tcW w:w="4394"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Розроблено наказ командувача </w:t>
            </w:r>
            <w:r w:rsidRPr="00BF3280">
              <w:rPr>
                <w:rFonts w:ascii="Times New Roman" w:hAnsi="Times New Roman" w:cs="Times New Roman"/>
                <w:spacing w:val="-1"/>
                <w:sz w:val="24"/>
                <w:lang w:val="uk-UA"/>
              </w:rPr>
              <w:t xml:space="preserve">Національної гвардії України </w:t>
            </w:r>
            <w:r w:rsidRPr="00BF3280">
              <w:rPr>
                <w:rFonts w:ascii="Times New Roman" w:hAnsi="Times New Roman" w:cs="Times New Roman"/>
                <w:spacing w:val="-1"/>
                <w:sz w:val="24"/>
                <w:lang w:val="uk-UA"/>
              </w:rPr>
              <w:br/>
              <w:t>від 22.12.2022 № 499 «Про затвердження положення про конкурсну комісію з придбання житла для військовослужбовців Національної гвардії України»</w:t>
            </w:r>
            <w:r w:rsidR="00074C49">
              <w:rPr>
                <w:rFonts w:ascii="Times New Roman" w:hAnsi="Times New Roman" w:cs="Times New Roman"/>
                <w:spacing w:val="-1"/>
                <w:sz w:val="24"/>
                <w:lang w:val="uk-UA"/>
              </w:rPr>
              <w:t>.</w:t>
            </w:r>
          </w:p>
        </w:tc>
      </w:tr>
      <w:tr w:rsidR="006956F6" w:rsidRPr="00BF3280" w:rsidTr="00932AA7">
        <w:trPr>
          <w:gridAfter w:val="1"/>
          <w:wAfter w:w="16" w:type="dxa"/>
          <w:trHeight w:val="2820"/>
        </w:trPr>
        <w:tc>
          <w:tcPr>
            <w:tcW w:w="3260" w:type="dxa"/>
            <w:vMerge w:val="restart"/>
            <w:tcBorders>
              <w:top w:val="single" w:sz="4" w:space="0" w:color="000000"/>
              <w:left w:val="single" w:sz="4" w:space="0" w:color="000000"/>
              <w:right w:val="single" w:sz="4" w:space="0" w:color="auto"/>
            </w:tcBorders>
            <w:shd w:val="clear" w:color="auto" w:fill="auto"/>
          </w:tcPr>
          <w:p w:rsidR="006956F6" w:rsidRPr="00BF3280" w:rsidRDefault="00335E6B" w:rsidP="006956F6">
            <w:pPr>
              <w:spacing w:after="0" w:line="240" w:lineRule="auto"/>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rPr>
              <w:t>11</w:t>
            </w:r>
            <w:r w:rsidR="006956F6" w:rsidRPr="00BF3280">
              <w:rPr>
                <w:rFonts w:ascii="Times New Roman" w:eastAsia="Times New Roman" w:hAnsi="Times New Roman" w:cs="Times New Roman"/>
                <w:color w:val="000000" w:themeColor="text1"/>
                <w:sz w:val="24"/>
                <w:szCs w:val="24"/>
                <w:lang w:val="uk-UA"/>
              </w:rPr>
              <w:t>. Можливе задоволення приватних інтересів (отримання неправомірної вигоди) посадовими особами НГУ, які входять до складу житлово-побутових комісій, під час розгляду питань щодо зарахування військовослужбовців на облік осіб, які потребують поліпшення житлових умов, розподілу житлових приміщень, виведення житла з розряду службового</w:t>
            </w: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numPr>
                <w:ilvl w:val="0"/>
                <w:numId w:val="2"/>
              </w:numPr>
              <w:spacing w:after="0" w:line="240" w:lineRule="auto"/>
              <w:ind w:left="29"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про внесення змін до Положення про центральну житлово-побутову комісію Головного управління НГУ щодо порядку та підстав розгляду питань щодо виведення службового житла</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ДЛ, ЮУ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2022 р.</w:t>
            </w:r>
          </w:p>
        </w:tc>
        <w:tc>
          <w:tcPr>
            <w:tcW w:w="4394" w:type="dxa"/>
            <w:gridSpan w:val="3"/>
            <w:tcBorders>
              <w:top w:val="single" w:sz="4" w:space="0" w:color="auto"/>
              <w:left w:val="single" w:sz="4" w:space="0" w:color="auto"/>
              <w:bottom w:val="single" w:sz="4" w:space="0" w:color="auto"/>
              <w:right w:val="single" w:sz="4" w:space="0" w:color="auto"/>
            </w:tcBorders>
          </w:tcPr>
          <w:p w:rsidR="006956F6" w:rsidRPr="00810CF1" w:rsidRDefault="00A308D3" w:rsidP="00493FD4">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w:t>
            </w:r>
            <w:r w:rsidRPr="00810CF1">
              <w:rPr>
                <w:rFonts w:ascii="Times New Roman" w:eastAsia="Calibri" w:hAnsi="Times New Roman" w:cs="Times New Roman"/>
                <w:sz w:val="24"/>
                <w:szCs w:val="24"/>
                <w:lang w:val="uk-UA"/>
              </w:rPr>
              <w:br/>
              <w:t>№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зазначений захід не виконано. </w:t>
            </w:r>
          </w:p>
        </w:tc>
      </w:tr>
      <w:tr w:rsidR="006956F6" w:rsidRPr="00BF3280" w:rsidTr="0090110D">
        <w:trPr>
          <w:gridAfter w:val="1"/>
          <w:wAfter w:w="16" w:type="dxa"/>
          <w:trHeight w:val="688"/>
        </w:trPr>
        <w:tc>
          <w:tcPr>
            <w:tcW w:w="3260" w:type="dxa"/>
            <w:vMerge/>
            <w:tcBorders>
              <w:left w:val="single" w:sz="4" w:space="0" w:color="000000"/>
              <w:bottom w:val="single" w:sz="4" w:space="0" w:color="000000"/>
              <w:right w:val="single" w:sz="4" w:space="0" w:color="auto"/>
            </w:tcBorders>
            <w:shd w:val="clear" w:color="auto" w:fill="auto"/>
          </w:tcPr>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numPr>
                <w:ilvl w:val="0"/>
                <w:numId w:val="2"/>
              </w:numPr>
              <w:spacing w:after="0" w:line="240" w:lineRule="auto"/>
              <w:ind w:left="29"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Оприлюднення на офіційному веб сайті НГУ інформації щодо придбання та </w:t>
            </w:r>
            <w:r w:rsidRPr="00BF3280">
              <w:rPr>
                <w:rFonts w:ascii="Times New Roman" w:eastAsia="Times New Roman" w:hAnsi="Times New Roman" w:cs="Times New Roman"/>
                <w:color w:val="000000" w:themeColor="text1"/>
                <w:sz w:val="24"/>
                <w:szCs w:val="24"/>
                <w:lang w:val="uk-UA" w:eastAsia="ru-RU"/>
              </w:rPr>
              <w:lastRenderedPageBreak/>
              <w:t>розподілу житлових приміщень</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ДЛ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2021 р.</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Протягом 2022 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810CF1"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Times New Roman" w:hAnsi="Times New Roman" w:cs="Times New Roman"/>
                <w:color w:val="000000" w:themeColor="text1"/>
                <w:sz w:val="24"/>
                <w:szCs w:val="24"/>
                <w:lang w:val="uk-UA" w:eastAsia="ru-RU"/>
              </w:rPr>
              <w:t>Оприлюднення на офіційному веб сайті НГУ інформації щодо придбання та розподілу житлових приміщень</w:t>
            </w:r>
            <w:r w:rsidRPr="00810CF1">
              <w:rPr>
                <w:rFonts w:ascii="Times New Roman" w:hAnsi="Times New Roman" w:cs="Times New Roman"/>
                <w:sz w:val="24"/>
                <w:szCs w:val="24"/>
                <w:lang w:val="uk-UA"/>
              </w:rPr>
              <w:t xml:space="preserve"> в умовах дії правового режиму воєнного стану є недоцільним. Розміщення зазначеної </w:t>
            </w:r>
            <w:r w:rsidRPr="00810CF1">
              <w:rPr>
                <w:rFonts w:ascii="Times New Roman" w:hAnsi="Times New Roman" w:cs="Times New Roman"/>
                <w:sz w:val="24"/>
                <w:szCs w:val="24"/>
                <w:lang w:val="uk-UA"/>
              </w:rPr>
              <w:lastRenderedPageBreak/>
              <w:t>інформації ставить під загрозу безпеку військовослужбовців.</w:t>
            </w:r>
          </w:p>
        </w:tc>
      </w:tr>
      <w:tr w:rsidR="006956F6" w:rsidRPr="00BF3280" w:rsidTr="005D19D3">
        <w:trPr>
          <w:gridAfter w:val="1"/>
          <w:wAfter w:w="16" w:type="dxa"/>
          <w:trHeight w:val="688"/>
        </w:trPr>
        <w:tc>
          <w:tcPr>
            <w:tcW w:w="3260" w:type="dxa"/>
            <w:vMerge/>
            <w:tcBorders>
              <w:left w:val="single" w:sz="4" w:space="0" w:color="000000"/>
              <w:bottom w:val="single" w:sz="4" w:space="0" w:color="000000"/>
              <w:right w:val="single" w:sz="4" w:space="0" w:color="auto"/>
            </w:tcBorders>
            <w:shd w:val="clear" w:color="auto" w:fill="auto"/>
          </w:tcPr>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rPr>
            </w:pP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line="240" w:lineRule="auto"/>
              <w:jc w:val="both"/>
              <w:rPr>
                <w:rFonts w:ascii="Times New Roman" w:hAnsi="Times New Roman" w:cs="Times New Roman"/>
                <w:sz w:val="24"/>
                <w:szCs w:val="24"/>
                <w:lang w:val="uk-UA"/>
              </w:rPr>
            </w:pPr>
            <w:r w:rsidRPr="00BF3280">
              <w:rPr>
                <w:rFonts w:ascii="Times New Roman" w:hAnsi="Times New Roman" w:cs="Times New Roman"/>
                <w:sz w:val="24"/>
                <w:szCs w:val="24"/>
                <w:lang w:val="uk-UA"/>
              </w:rPr>
              <w:t xml:space="preserve">3. </w:t>
            </w:r>
            <w:proofErr w:type="spellStart"/>
            <w:r w:rsidRPr="00BF3280">
              <w:rPr>
                <w:rFonts w:ascii="Times New Roman" w:hAnsi="Times New Roman" w:cs="Times New Roman"/>
                <w:sz w:val="24"/>
                <w:szCs w:val="24"/>
                <w:lang w:val="uk-UA"/>
              </w:rPr>
              <w:t>Оприлюдення</w:t>
            </w:r>
            <w:proofErr w:type="spellEnd"/>
            <w:r w:rsidRPr="00BF3280">
              <w:rPr>
                <w:rFonts w:ascii="Times New Roman" w:hAnsi="Times New Roman" w:cs="Times New Roman"/>
                <w:sz w:val="24"/>
                <w:szCs w:val="24"/>
                <w:lang w:val="uk-UA"/>
              </w:rPr>
              <w:t xml:space="preserve"> на офіційному </w:t>
            </w:r>
            <w:proofErr w:type="spellStart"/>
            <w:r w:rsidRPr="00BF3280">
              <w:rPr>
                <w:rFonts w:ascii="Times New Roman" w:hAnsi="Times New Roman" w:cs="Times New Roman"/>
                <w:sz w:val="24"/>
                <w:szCs w:val="24"/>
                <w:lang w:val="uk-UA"/>
              </w:rPr>
              <w:t>вебсайті</w:t>
            </w:r>
            <w:proofErr w:type="spellEnd"/>
            <w:r w:rsidRPr="00BF3280">
              <w:rPr>
                <w:rFonts w:ascii="Times New Roman" w:hAnsi="Times New Roman" w:cs="Times New Roman"/>
                <w:sz w:val="24"/>
                <w:szCs w:val="24"/>
                <w:lang w:val="uk-UA"/>
              </w:rPr>
              <w:t xml:space="preserve"> Національної гвардії України інформації (відомостей) електронної черги військовослужбовців НГУ, які потребують поліпшення житлових умов (з урахуванням вимог Закону України «Про захист персональних даних»)</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ind w:left="0"/>
              <w:jc w:val="center"/>
              <w:rPr>
                <w:rFonts w:ascii="Times New Roman" w:hAnsi="Times New Roman" w:cs="Times New Roman"/>
                <w:sz w:val="24"/>
                <w:szCs w:val="24"/>
                <w:lang w:val="uk-UA"/>
              </w:rPr>
            </w:pPr>
            <w:r w:rsidRPr="00BF3280">
              <w:rPr>
                <w:rFonts w:ascii="Times New Roman" w:eastAsia="Times New Roman" w:hAnsi="Times New Roman" w:cs="Times New Roman"/>
                <w:sz w:val="24"/>
                <w:szCs w:val="24"/>
                <w:lang w:val="uk-UA" w:eastAsia="ru-RU"/>
              </w:rPr>
              <w:t>ДЛ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Грудень </w:t>
            </w:r>
          </w:p>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2022 р.</w:t>
            </w:r>
          </w:p>
        </w:tc>
        <w:tc>
          <w:tcPr>
            <w:tcW w:w="4394"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roofErr w:type="spellStart"/>
            <w:r w:rsidRPr="00810CF1">
              <w:rPr>
                <w:rFonts w:ascii="Times New Roman" w:hAnsi="Times New Roman" w:cs="Times New Roman"/>
                <w:sz w:val="24"/>
                <w:szCs w:val="24"/>
                <w:lang w:val="uk-UA"/>
              </w:rPr>
              <w:t>Оприлюдення</w:t>
            </w:r>
            <w:proofErr w:type="spellEnd"/>
            <w:r w:rsidRPr="00810CF1">
              <w:rPr>
                <w:rFonts w:ascii="Times New Roman" w:hAnsi="Times New Roman" w:cs="Times New Roman"/>
                <w:sz w:val="24"/>
                <w:szCs w:val="24"/>
                <w:lang w:val="uk-UA"/>
              </w:rPr>
              <w:t xml:space="preserve"> на офіційному </w:t>
            </w:r>
            <w:proofErr w:type="spellStart"/>
            <w:r w:rsidRPr="00810CF1">
              <w:rPr>
                <w:rFonts w:ascii="Times New Roman" w:hAnsi="Times New Roman" w:cs="Times New Roman"/>
                <w:sz w:val="24"/>
                <w:szCs w:val="24"/>
                <w:lang w:val="uk-UA"/>
              </w:rPr>
              <w:t>вебсайті</w:t>
            </w:r>
            <w:proofErr w:type="spellEnd"/>
            <w:r w:rsidRPr="00810CF1">
              <w:rPr>
                <w:rFonts w:ascii="Times New Roman" w:hAnsi="Times New Roman" w:cs="Times New Roman"/>
                <w:sz w:val="24"/>
                <w:szCs w:val="24"/>
                <w:lang w:val="uk-UA"/>
              </w:rPr>
              <w:t xml:space="preserve"> Національної гвардії України інформації (відомостей) електронної черги військовослужбовців НГУ, які потребують поліпшення житлових умов (з урахуванням вимог Закону України «Про захист персональних даних») в умовах дії правового режиму воєнного стану є недоцільним. Розміщення зазначеної інформації ставить під загрозу безпеку військовослужбовців та членів їх сімей.</w:t>
            </w:r>
          </w:p>
        </w:tc>
      </w:tr>
      <w:tr w:rsidR="006956F6" w:rsidRPr="00BF3280" w:rsidTr="005D19D3">
        <w:trPr>
          <w:gridAfter w:val="1"/>
          <w:wAfter w:w="16" w:type="dxa"/>
          <w:trHeight w:val="410"/>
        </w:trPr>
        <w:tc>
          <w:tcPr>
            <w:tcW w:w="14884" w:type="dxa"/>
            <w:gridSpan w:val="12"/>
            <w:tcBorders>
              <w:left w:val="single" w:sz="4" w:space="0" w:color="000000"/>
              <w:bottom w:val="single" w:sz="4" w:space="0" w:color="000000"/>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5. Організація роботи щодо запобігання та виявлення корупції</w:t>
            </w:r>
          </w:p>
        </w:tc>
      </w:tr>
      <w:tr w:rsidR="006956F6" w:rsidRPr="00BF3280" w:rsidTr="005D19D3">
        <w:trPr>
          <w:gridAfter w:val="1"/>
          <w:wAfter w:w="16" w:type="dxa"/>
          <w:trHeight w:val="688"/>
        </w:trPr>
        <w:tc>
          <w:tcPr>
            <w:tcW w:w="3260" w:type="dxa"/>
            <w:vMerge w:val="restart"/>
            <w:tcBorders>
              <w:left w:val="single" w:sz="4" w:space="0" w:color="000000"/>
              <w:right w:val="single" w:sz="4" w:space="0" w:color="auto"/>
            </w:tcBorders>
            <w:shd w:val="clear" w:color="auto" w:fill="auto"/>
          </w:tcPr>
          <w:p w:rsidR="006956F6" w:rsidRPr="00BF3280" w:rsidRDefault="00335E6B" w:rsidP="006956F6">
            <w:pPr>
              <w:spacing w:after="0" w:line="240" w:lineRule="auto"/>
              <w:rPr>
                <w:rFonts w:ascii="Times New Roman" w:eastAsia="Times New Roman" w:hAnsi="Times New Roman" w:cs="Times New Roman"/>
                <w:color w:val="000000" w:themeColor="text1"/>
                <w:sz w:val="24"/>
                <w:szCs w:val="24"/>
                <w:lang w:val="uk-UA"/>
              </w:rPr>
            </w:pPr>
            <w:r w:rsidRPr="00BF3280">
              <w:rPr>
                <w:rFonts w:ascii="Times New Roman" w:eastAsia="Times New Roman" w:hAnsi="Times New Roman" w:cs="Times New Roman"/>
                <w:color w:val="000000" w:themeColor="text1"/>
                <w:sz w:val="24"/>
                <w:szCs w:val="24"/>
                <w:lang w:val="uk-UA" w:eastAsia="ru-RU"/>
              </w:rPr>
              <w:t>12</w:t>
            </w:r>
            <w:r w:rsidR="006956F6" w:rsidRPr="00BF3280">
              <w:rPr>
                <w:rFonts w:ascii="Times New Roman" w:eastAsia="Times New Roman" w:hAnsi="Times New Roman" w:cs="Times New Roman"/>
                <w:color w:val="000000" w:themeColor="text1"/>
                <w:sz w:val="24"/>
                <w:szCs w:val="24"/>
                <w:lang w:val="uk-UA" w:eastAsia="ru-RU"/>
              </w:rPr>
              <w:t xml:space="preserve">. </w:t>
            </w:r>
            <w:r w:rsidR="006956F6" w:rsidRPr="00BF3280">
              <w:rPr>
                <w:rFonts w:ascii="Times New Roman" w:eastAsia="Times New Roman" w:hAnsi="Times New Roman" w:cs="Times New Roman"/>
                <w:color w:val="000000" w:themeColor="text1"/>
                <w:sz w:val="24"/>
                <w:szCs w:val="24"/>
                <w:lang w:val="uk-UA"/>
              </w:rPr>
              <w:t xml:space="preserve">Можливе задоволення приватних інтересів (отримання неправомірної вигоди) посадовими особами НГУ під </w:t>
            </w:r>
            <w:r w:rsidR="006956F6" w:rsidRPr="00BF3280">
              <w:rPr>
                <w:rFonts w:ascii="Times New Roman" w:eastAsia="Times New Roman" w:hAnsi="Times New Roman" w:cs="Times New Roman"/>
                <w:color w:val="000000" w:themeColor="text1"/>
                <w:sz w:val="24"/>
                <w:szCs w:val="24"/>
                <w:lang w:val="uk-UA" w:eastAsia="ru-RU"/>
              </w:rPr>
              <w:t>час прийняття та розгляду повідомлення про можливі факти вчинення корупційних правопорушень, правопорушень, пов’язаних з корупцією, інших порушень Закону</w:t>
            </w: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numPr>
                <w:ilvl w:val="0"/>
                <w:numId w:val="3"/>
              </w:numPr>
              <w:spacing w:after="0" w:line="240" w:lineRule="auto"/>
              <w:ind w:left="29"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про затвердження Інструкції з організації роботи з повідомленнями про можливі корупційні або пов’язані з корупцією правопорушення, інші порушення Закону, унесеними викривачами в НГУ</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ВПЗВК, ЮУ Головного управління НГУ</w:t>
            </w:r>
          </w:p>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75"/>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Червень 2021 р.</w:t>
            </w:r>
          </w:p>
          <w:p w:rsidR="006956F6" w:rsidRPr="00BF3280" w:rsidRDefault="006956F6" w:rsidP="006956F6">
            <w:pPr>
              <w:spacing w:after="0" w:line="240" w:lineRule="auto"/>
              <w:ind w:right="-75"/>
              <w:jc w:val="both"/>
              <w:rPr>
                <w:rFonts w:ascii="Times New Roman" w:eastAsia="Times New Roman" w:hAnsi="Times New Roman" w:cs="Times New Roman"/>
                <w:color w:val="000000" w:themeColor="text1"/>
                <w:sz w:val="24"/>
                <w:szCs w:val="24"/>
                <w:lang w:val="uk-UA"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4394"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autoSpaceDE w:val="0"/>
              <w:autoSpaceDN w:val="0"/>
              <w:adjustRightInd w:val="0"/>
              <w:spacing w:after="0" w:line="240" w:lineRule="auto"/>
              <w:ind w:right="-1"/>
              <w:jc w:val="both"/>
              <w:rPr>
                <w:rFonts w:ascii="Times New Roman" w:eastAsia="Times New Roman" w:hAnsi="Times New Roman" w:cs="Times New Roman"/>
                <w:color w:val="000000" w:themeColor="text1"/>
                <w:sz w:val="24"/>
                <w:szCs w:val="24"/>
                <w:lang w:val="uk-UA" w:eastAsia="ru-RU"/>
              </w:rPr>
            </w:pPr>
            <w:r w:rsidRPr="00BF3280">
              <w:rPr>
                <w:rFonts w:ascii="Times New Roman" w:hAnsi="Times New Roman" w:cs="Times New Roman"/>
                <w:sz w:val="24"/>
                <w:lang w:val="uk-UA"/>
              </w:rPr>
              <w:t xml:space="preserve">Розроблено наказ 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hAnsi="Times New Roman" w:cs="Times New Roman"/>
                <w:sz w:val="24"/>
                <w:lang w:val="uk-UA"/>
              </w:rPr>
              <w:t xml:space="preserve"> </w:t>
            </w:r>
            <w:r w:rsidRPr="00BF3280">
              <w:rPr>
                <w:rFonts w:ascii="Times New Roman" w:hAnsi="Times New Roman" w:cs="Times New Roman"/>
                <w:sz w:val="24"/>
                <w:lang w:val="uk-UA"/>
              </w:rPr>
              <w:br/>
              <w:t>від 20.05.2021 № 212 «</w:t>
            </w:r>
            <w:r w:rsidRPr="00BF3280">
              <w:rPr>
                <w:rFonts w:ascii="Times New Roman" w:hAnsi="Times New Roman" w:cs="Times New Roman"/>
                <w:sz w:val="24"/>
                <w:szCs w:val="24"/>
                <w:lang w:val="uk-UA"/>
              </w:rPr>
              <w:t xml:space="preserve">Про деякі питання забезпечення </w:t>
            </w:r>
            <w:r w:rsidRPr="00BF3280">
              <w:rPr>
                <w:rFonts w:ascii="Times New Roman" w:hAnsi="Times New Roman" w:cs="Times New Roman"/>
                <w:bCs/>
                <w:color w:val="000000"/>
                <w:sz w:val="24"/>
                <w:szCs w:val="24"/>
                <w:lang w:val="uk-UA"/>
              </w:rPr>
              <w:t>умов для повідомлення про можливі факти корупційних або пов’язаних з корупцією правопорушень, інших порушень Закону України «Про запобігання корупції» у Національній гвардії України</w:t>
            </w:r>
            <w:r w:rsidRPr="00BF3280">
              <w:rPr>
                <w:rFonts w:ascii="Times New Roman" w:hAnsi="Times New Roman" w:cs="Times New Roman"/>
                <w:sz w:val="24"/>
                <w:lang w:val="uk-UA"/>
              </w:rPr>
              <w:t>»</w:t>
            </w:r>
            <w:r w:rsidR="00074C49">
              <w:rPr>
                <w:rFonts w:ascii="Times New Roman" w:hAnsi="Times New Roman" w:cs="Times New Roman"/>
                <w:sz w:val="24"/>
                <w:lang w:val="uk-UA"/>
              </w:rPr>
              <w:t>.</w:t>
            </w:r>
          </w:p>
        </w:tc>
      </w:tr>
      <w:tr w:rsidR="006956F6" w:rsidRPr="00BF3280" w:rsidTr="005D19D3">
        <w:trPr>
          <w:gridAfter w:val="1"/>
          <w:wAfter w:w="16" w:type="dxa"/>
          <w:trHeight w:val="688"/>
        </w:trPr>
        <w:tc>
          <w:tcPr>
            <w:tcW w:w="3260" w:type="dxa"/>
            <w:vMerge/>
            <w:tcBorders>
              <w:left w:val="single" w:sz="4" w:space="0" w:color="000000"/>
              <w:bottom w:val="single" w:sz="4" w:space="0" w:color="000000"/>
              <w:right w:val="single" w:sz="4" w:space="0" w:color="auto"/>
            </w:tcBorders>
            <w:shd w:val="clear" w:color="auto" w:fill="auto"/>
          </w:tcPr>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numPr>
                <w:ilvl w:val="0"/>
                <w:numId w:val="3"/>
              </w:numPr>
              <w:spacing w:after="0" w:line="240" w:lineRule="auto"/>
              <w:ind w:left="35" w:firstLine="0"/>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Унесення змін до наказу командувача НГУ про організацію роботи з питань запобігання та виявлення корупції в Національній гвардії України в частині заохочення викривачів та формування культури повідомлення про корупцію в НГУ</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ВПЗВК, ЮУ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right="-75"/>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4394"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Розроблено наказ </w:t>
            </w:r>
            <w:r w:rsidRPr="00BF3280">
              <w:rPr>
                <w:rFonts w:ascii="Times New Roman" w:hAnsi="Times New Roman" w:cs="Times New Roman"/>
                <w:sz w:val="24"/>
                <w:lang w:val="uk-UA"/>
              </w:rPr>
              <w:t xml:space="preserve">командувача </w:t>
            </w:r>
            <w:r w:rsidRPr="00BF3280">
              <w:rPr>
                <w:rFonts w:ascii="Times New Roman" w:hAnsi="Times New Roman" w:cs="Times New Roman"/>
                <w:spacing w:val="-1"/>
                <w:sz w:val="24"/>
                <w:lang w:val="uk-UA"/>
              </w:rPr>
              <w:t>Національної гвардії України</w:t>
            </w:r>
            <w:r w:rsidRPr="00BF3280">
              <w:rPr>
                <w:rFonts w:ascii="Times New Roman" w:hAnsi="Times New Roman" w:cs="Times New Roman"/>
                <w:sz w:val="24"/>
                <w:lang w:val="uk-UA"/>
              </w:rPr>
              <w:t xml:space="preserve"> </w:t>
            </w:r>
            <w:r w:rsidRPr="00BF3280">
              <w:rPr>
                <w:rFonts w:ascii="Times New Roman" w:hAnsi="Times New Roman" w:cs="Times New Roman"/>
                <w:sz w:val="24"/>
                <w:lang w:val="uk-UA"/>
              </w:rPr>
              <w:br/>
              <w:t xml:space="preserve">від 26.04.2021 № 171 «Про затвердження Інструкції про організацію роботи з питань запобігання та виявлення корупції в Національній гвардії України», яким врегульовано питання </w:t>
            </w:r>
            <w:r w:rsidRPr="00BF3280">
              <w:rPr>
                <w:rFonts w:ascii="Times New Roman" w:eastAsia="Times New Roman" w:hAnsi="Times New Roman" w:cs="Times New Roman"/>
                <w:color w:val="000000" w:themeColor="text1"/>
                <w:sz w:val="24"/>
                <w:szCs w:val="24"/>
                <w:lang w:val="uk-UA" w:eastAsia="ru-RU"/>
              </w:rPr>
              <w:t>заохочення викривачів та формування культури повідомлення про корупцію в НГУ</w:t>
            </w:r>
            <w:r w:rsidR="00074C49">
              <w:rPr>
                <w:rFonts w:ascii="Times New Roman" w:eastAsia="Times New Roman" w:hAnsi="Times New Roman" w:cs="Times New Roman"/>
                <w:color w:val="000000" w:themeColor="text1"/>
                <w:sz w:val="24"/>
                <w:szCs w:val="24"/>
                <w:lang w:val="uk-UA" w:eastAsia="ru-RU"/>
              </w:rPr>
              <w:t>.</w:t>
            </w:r>
          </w:p>
        </w:tc>
      </w:tr>
      <w:tr w:rsidR="006956F6" w:rsidRPr="00BF3280" w:rsidTr="005D19D3">
        <w:trPr>
          <w:gridAfter w:val="1"/>
          <w:wAfter w:w="16" w:type="dxa"/>
          <w:trHeight w:val="410"/>
        </w:trPr>
        <w:tc>
          <w:tcPr>
            <w:tcW w:w="14884" w:type="dxa"/>
            <w:gridSpan w:val="12"/>
            <w:tcBorders>
              <w:left w:val="single" w:sz="4" w:space="0" w:color="000000"/>
              <w:bottom w:val="single" w:sz="4" w:space="0" w:color="000000"/>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lastRenderedPageBreak/>
              <w:t>6. Контрольно-наглядові функції</w:t>
            </w:r>
          </w:p>
        </w:tc>
      </w:tr>
      <w:tr w:rsidR="006956F6" w:rsidRPr="00BF3280" w:rsidTr="005D19D3">
        <w:trPr>
          <w:gridAfter w:val="1"/>
          <w:wAfter w:w="16" w:type="dxa"/>
          <w:trHeight w:val="688"/>
        </w:trPr>
        <w:tc>
          <w:tcPr>
            <w:tcW w:w="3260" w:type="dxa"/>
            <w:vMerge w:val="restart"/>
            <w:tcBorders>
              <w:left w:val="single" w:sz="4" w:space="0" w:color="000000"/>
              <w:right w:val="single" w:sz="4" w:space="0" w:color="auto"/>
            </w:tcBorders>
            <w:shd w:val="clear" w:color="auto" w:fill="auto"/>
          </w:tcPr>
          <w:p w:rsidR="006956F6" w:rsidRPr="00BF3280" w:rsidRDefault="00335E6B" w:rsidP="006956F6">
            <w:pPr>
              <w:spacing w:after="0" w:line="240" w:lineRule="auto"/>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13</w:t>
            </w:r>
            <w:r w:rsidR="006956F6" w:rsidRPr="00BF3280">
              <w:rPr>
                <w:rFonts w:ascii="Times New Roman" w:eastAsia="Times New Roman" w:hAnsi="Times New Roman" w:cs="Times New Roman"/>
                <w:color w:val="000000" w:themeColor="text1"/>
                <w:sz w:val="24"/>
                <w:szCs w:val="24"/>
                <w:lang w:val="uk-UA" w:eastAsia="ru-RU"/>
              </w:rPr>
              <w:t>. Можливе задоволення приватних інтересів посадовими особами НГУ під час проведення перевірок діяльності військових частин та підрозділів</w:t>
            </w: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spacing w:after="0" w:line="240" w:lineRule="auto"/>
              <w:ind w:left="35"/>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1.Розроблення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командувача НГУ про затвердження порядку проведення перевірок у НГУ</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spacing w:after="0" w:line="240" w:lineRule="auto"/>
              <w:ind w:left="-114" w:right="-99"/>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ДПЗ, ВІ, ВПЗВК, ЮУ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 2021 р.</w:t>
            </w: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ind w:left="-106" w:right="-104"/>
              <w:jc w:val="center"/>
              <w:rPr>
                <w:rFonts w:ascii="Times New Roman" w:eastAsia="Times New Roman" w:hAnsi="Times New Roman" w:cs="Times New Roman"/>
                <w:color w:val="000000" w:themeColor="text1"/>
                <w:sz w:val="24"/>
                <w:szCs w:val="24"/>
                <w:lang w:val="uk-UA" w:eastAsia="ru-RU"/>
              </w:rPr>
            </w:pPr>
          </w:p>
        </w:tc>
        <w:tc>
          <w:tcPr>
            <w:tcW w:w="4394" w:type="dxa"/>
            <w:gridSpan w:val="3"/>
            <w:tcBorders>
              <w:top w:val="single" w:sz="4" w:space="0" w:color="auto"/>
              <w:left w:val="single" w:sz="4" w:space="0" w:color="auto"/>
              <w:bottom w:val="single" w:sz="4" w:space="0" w:color="auto"/>
              <w:right w:val="single" w:sz="4" w:space="0" w:color="auto"/>
            </w:tcBorders>
          </w:tcPr>
          <w:p w:rsidR="006956F6" w:rsidRPr="00BF3280" w:rsidRDefault="006956F6" w:rsidP="006956F6">
            <w:pPr>
              <w:spacing w:after="0" w:line="240" w:lineRule="auto"/>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Видано наказ командувача </w:t>
            </w:r>
            <w:r w:rsidRPr="00BF3280">
              <w:rPr>
                <w:rFonts w:ascii="Times New Roman" w:hAnsi="Times New Roman" w:cs="Times New Roman"/>
                <w:spacing w:val="-1"/>
                <w:sz w:val="24"/>
                <w:lang w:val="uk-UA"/>
              </w:rPr>
              <w:t xml:space="preserve">Національної гвардії України </w:t>
            </w:r>
            <w:r w:rsidRPr="00BF3280">
              <w:rPr>
                <w:rFonts w:ascii="Times New Roman" w:eastAsia="Times New Roman" w:hAnsi="Times New Roman" w:cs="Times New Roman"/>
                <w:color w:val="000000" w:themeColor="text1"/>
                <w:sz w:val="24"/>
                <w:szCs w:val="24"/>
                <w:lang w:val="uk-UA" w:eastAsia="ru-RU"/>
              </w:rPr>
              <w:t>від 25.06.2021 № 266 «Про затвердження Інструкції з організації підготовки та проведення перевірок у Національній гвардії України»</w:t>
            </w:r>
            <w:r w:rsidR="00074C49">
              <w:rPr>
                <w:rFonts w:ascii="Times New Roman" w:eastAsia="Times New Roman" w:hAnsi="Times New Roman" w:cs="Times New Roman"/>
                <w:color w:val="000000" w:themeColor="text1"/>
                <w:sz w:val="24"/>
                <w:szCs w:val="24"/>
                <w:lang w:val="uk-UA" w:eastAsia="ru-RU"/>
              </w:rPr>
              <w:t>.</w:t>
            </w:r>
          </w:p>
        </w:tc>
      </w:tr>
      <w:tr w:rsidR="006956F6" w:rsidRPr="00BF3280" w:rsidTr="00335E6B">
        <w:trPr>
          <w:gridAfter w:val="1"/>
          <w:wAfter w:w="16" w:type="dxa"/>
          <w:trHeight w:val="688"/>
        </w:trPr>
        <w:tc>
          <w:tcPr>
            <w:tcW w:w="3260" w:type="dxa"/>
            <w:vMerge/>
            <w:tcBorders>
              <w:left w:val="single" w:sz="4" w:space="0" w:color="000000"/>
              <w:right w:val="single" w:sz="4" w:space="0" w:color="auto"/>
            </w:tcBorders>
            <w:shd w:val="clear" w:color="auto" w:fill="auto"/>
          </w:tcPr>
          <w:p w:rsidR="006956F6" w:rsidRPr="00BF3280" w:rsidRDefault="006956F6" w:rsidP="006956F6">
            <w:pPr>
              <w:spacing w:after="0" w:line="240" w:lineRule="auto"/>
              <w:rPr>
                <w:rFonts w:ascii="Times New Roman" w:eastAsia="Times New Roman" w:hAnsi="Times New Roman" w:cs="Times New Roman"/>
                <w:color w:val="000000" w:themeColor="text1"/>
                <w:sz w:val="24"/>
                <w:szCs w:val="24"/>
                <w:lang w:val="uk-UA" w:eastAsia="ru-RU"/>
              </w:rPr>
            </w:pPr>
          </w:p>
        </w:tc>
        <w:tc>
          <w:tcPr>
            <w:tcW w:w="2552" w:type="dxa"/>
            <w:tcBorders>
              <w:top w:val="single" w:sz="4" w:space="0" w:color="auto"/>
              <w:left w:val="single" w:sz="4" w:space="0" w:color="auto"/>
              <w:bottom w:val="single" w:sz="4" w:space="0" w:color="auto"/>
              <w:right w:val="single" w:sz="4" w:space="0" w:color="auto"/>
            </w:tcBorders>
          </w:tcPr>
          <w:p w:rsidR="006956F6" w:rsidRPr="00BF3280" w:rsidRDefault="006956F6" w:rsidP="006956F6">
            <w:pPr>
              <w:pStyle w:val="a7"/>
              <w:spacing w:after="0" w:line="240" w:lineRule="auto"/>
              <w:ind w:left="0" w:right="34"/>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2.Розроблення механізму розкриття приватного інтересу осіб, які залучаються для проведення перевірки діяльності військової частини НГУ</w:t>
            </w:r>
          </w:p>
        </w:tc>
        <w:tc>
          <w:tcPr>
            <w:tcW w:w="2016"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pStyle w:val="a7"/>
              <w:spacing w:after="0" w:line="240" w:lineRule="auto"/>
              <w:ind w:left="-114" w:right="-99"/>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ВПЗВК, ВІ, ЮУ 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Грудень</w:t>
            </w:r>
          </w:p>
          <w:p w:rsidR="006956F6" w:rsidRPr="00BF3280" w:rsidRDefault="006956F6" w:rsidP="006956F6">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2022 р.</w:t>
            </w:r>
          </w:p>
        </w:tc>
        <w:tc>
          <w:tcPr>
            <w:tcW w:w="4394" w:type="dxa"/>
            <w:gridSpan w:val="3"/>
            <w:tcBorders>
              <w:top w:val="single" w:sz="4" w:space="0" w:color="auto"/>
              <w:left w:val="single" w:sz="4" w:space="0" w:color="auto"/>
              <w:bottom w:val="single" w:sz="4" w:space="0" w:color="auto"/>
              <w:right w:val="single" w:sz="4" w:space="0" w:color="auto"/>
            </w:tcBorders>
          </w:tcPr>
          <w:p w:rsidR="006956F6" w:rsidRPr="00810CF1" w:rsidRDefault="009A0C38" w:rsidP="00493FD4">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w:t>
            </w:r>
            <w:r w:rsidRPr="00810CF1">
              <w:rPr>
                <w:rFonts w:ascii="Times New Roman" w:eastAsia="Calibri" w:hAnsi="Times New Roman" w:cs="Times New Roman"/>
                <w:sz w:val="24"/>
                <w:szCs w:val="24"/>
                <w:lang w:val="uk-UA"/>
              </w:rPr>
              <w:br/>
              <w:t>№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зазначений захід не виконано. </w:t>
            </w:r>
          </w:p>
        </w:tc>
      </w:tr>
      <w:tr w:rsidR="00335E6B" w:rsidRPr="00BF3280" w:rsidTr="00710735">
        <w:trPr>
          <w:gridAfter w:val="1"/>
          <w:wAfter w:w="16" w:type="dxa"/>
          <w:trHeight w:val="688"/>
        </w:trPr>
        <w:tc>
          <w:tcPr>
            <w:tcW w:w="3260" w:type="dxa"/>
            <w:tcBorders>
              <w:left w:val="single" w:sz="4" w:space="0" w:color="000000"/>
              <w:bottom w:val="single" w:sz="4" w:space="0" w:color="000000"/>
              <w:right w:val="single" w:sz="4" w:space="0" w:color="auto"/>
            </w:tcBorders>
            <w:shd w:val="clear" w:color="auto" w:fill="auto"/>
          </w:tcPr>
          <w:p w:rsidR="00335E6B" w:rsidRPr="00BF3280" w:rsidRDefault="00335E6B" w:rsidP="00335E6B">
            <w:pPr>
              <w:spacing w:after="0" w:line="240" w:lineRule="auto"/>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lastRenderedPageBreak/>
              <w:t xml:space="preserve">14. </w:t>
            </w:r>
            <w:r w:rsidRPr="00BF3280">
              <w:rPr>
                <w:rFonts w:ascii="Times New Roman" w:eastAsia="Times New Roman" w:hAnsi="Times New Roman" w:cs="Times New Roman"/>
                <w:sz w:val="24"/>
                <w:szCs w:val="24"/>
                <w:lang w:val="uk-UA"/>
              </w:rPr>
              <w:t>Можливе задоволення приватних інтересів посадовими особами Головного управління НГУ під час проведення інспекційних заходів у органах військового управління та військових частинах НГУ</w:t>
            </w:r>
          </w:p>
        </w:tc>
        <w:tc>
          <w:tcPr>
            <w:tcW w:w="2552" w:type="dxa"/>
            <w:tcBorders>
              <w:top w:val="single" w:sz="4" w:space="0" w:color="auto"/>
              <w:left w:val="single" w:sz="4" w:space="0" w:color="auto"/>
              <w:bottom w:val="single" w:sz="4" w:space="0" w:color="auto"/>
              <w:right w:val="single" w:sz="4" w:space="0" w:color="auto"/>
            </w:tcBorders>
          </w:tcPr>
          <w:p w:rsidR="00335E6B" w:rsidRPr="00BF3280" w:rsidRDefault="00335E6B" w:rsidP="00335E6B">
            <w:pPr>
              <w:pStyle w:val="a7"/>
              <w:spacing w:after="0" w:line="240" w:lineRule="auto"/>
              <w:ind w:left="28"/>
              <w:jc w:val="both"/>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 xml:space="preserve">Розроблення </w:t>
            </w:r>
            <w:proofErr w:type="spellStart"/>
            <w:r w:rsidRPr="00BF3280">
              <w:rPr>
                <w:rFonts w:ascii="Times New Roman" w:eastAsia="Times New Roman" w:hAnsi="Times New Roman" w:cs="Times New Roman"/>
                <w:color w:val="000000" w:themeColor="text1"/>
                <w:sz w:val="24"/>
                <w:szCs w:val="24"/>
                <w:lang w:val="uk-UA" w:eastAsia="ru-RU"/>
              </w:rPr>
              <w:t>проєкту</w:t>
            </w:r>
            <w:proofErr w:type="spellEnd"/>
            <w:r w:rsidRPr="00BF3280">
              <w:rPr>
                <w:rFonts w:ascii="Times New Roman" w:eastAsia="Times New Roman" w:hAnsi="Times New Roman" w:cs="Times New Roman"/>
                <w:color w:val="000000" w:themeColor="text1"/>
                <w:sz w:val="24"/>
                <w:szCs w:val="24"/>
                <w:lang w:val="uk-UA" w:eastAsia="ru-RU"/>
              </w:rPr>
              <w:t xml:space="preserve"> наказу МВС про затвердження Інструкції з організації та проведення інспекційних заходів у НГУ</w:t>
            </w:r>
          </w:p>
        </w:tc>
        <w:tc>
          <w:tcPr>
            <w:tcW w:w="2016" w:type="dxa"/>
            <w:gridSpan w:val="3"/>
            <w:tcBorders>
              <w:top w:val="single" w:sz="4" w:space="0" w:color="auto"/>
              <w:left w:val="single" w:sz="4" w:space="0" w:color="auto"/>
              <w:bottom w:val="single" w:sz="4" w:space="0" w:color="auto"/>
              <w:right w:val="single" w:sz="4" w:space="0" w:color="auto"/>
            </w:tcBorders>
          </w:tcPr>
          <w:p w:rsidR="00335E6B" w:rsidRPr="00BF3280" w:rsidRDefault="00335E6B" w:rsidP="00335E6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ВІ</w:t>
            </w:r>
          </w:p>
          <w:p w:rsidR="00335E6B" w:rsidRPr="00BF3280" w:rsidRDefault="00335E6B" w:rsidP="00335E6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Головного управління НГУ</w:t>
            </w:r>
          </w:p>
        </w:tc>
        <w:tc>
          <w:tcPr>
            <w:tcW w:w="1484" w:type="dxa"/>
            <w:gridSpan w:val="3"/>
            <w:tcBorders>
              <w:top w:val="single" w:sz="4" w:space="0" w:color="auto"/>
              <w:left w:val="single" w:sz="4" w:space="0" w:color="auto"/>
              <w:bottom w:val="single" w:sz="4" w:space="0" w:color="auto"/>
              <w:right w:val="single" w:sz="4" w:space="0" w:color="auto"/>
            </w:tcBorders>
          </w:tcPr>
          <w:p w:rsidR="00335E6B" w:rsidRPr="00BF3280" w:rsidRDefault="00335E6B" w:rsidP="00335E6B">
            <w:pPr>
              <w:spacing w:after="0" w:line="240" w:lineRule="auto"/>
              <w:jc w:val="center"/>
              <w:rPr>
                <w:rFonts w:ascii="Times New Roman" w:eastAsia="Times New Roman" w:hAnsi="Times New Roman" w:cs="Times New Roman"/>
                <w:color w:val="000000" w:themeColor="text1"/>
                <w:sz w:val="24"/>
                <w:szCs w:val="24"/>
                <w:lang w:val="uk-UA" w:eastAsia="ru-RU"/>
              </w:rPr>
            </w:pPr>
          </w:p>
        </w:tc>
        <w:tc>
          <w:tcPr>
            <w:tcW w:w="1178" w:type="dxa"/>
            <w:tcBorders>
              <w:top w:val="single" w:sz="4" w:space="0" w:color="auto"/>
              <w:left w:val="single" w:sz="4" w:space="0" w:color="auto"/>
              <w:bottom w:val="single" w:sz="4" w:space="0" w:color="auto"/>
              <w:right w:val="single" w:sz="4" w:space="0" w:color="auto"/>
            </w:tcBorders>
            <w:shd w:val="clear" w:color="auto" w:fill="auto"/>
          </w:tcPr>
          <w:p w:rsidR="00335E6B" w:rsidRPr="00BF3280" w:rsidRDefault="00335E6B" w:rsidP="00335E6B">
            <w:pPr>
              <w:spacing w:after="0" w:line="240" w:lineRule="auto"/>
              <w:jc w:val="center"/>
              <w:rPr>
                <w:rFonts w:ascii="Times New Roman" w:eastAsia="Times New Roman" w:hAnsi="Times New Roman" w:cs="Times New Roman"/>
                <w:color w:val="000000" w:themeColor="text1"/>
                <w:sz w:val="24"/>
                <w:szCs w:val="24"/>
                <w:lang w:val="uk-UA" w:eastAsia="ru-RU"/>
              </w:rPr>
            </w:pPr>
            <w:r w:rsidRPr="00BF3280">
              <w:rPr>
                <w:rFonts w:ascii="Times New Roman" w:eastAsia="Times New Roman" w:hAnsi="Times New Roman" w:cs="Times New Roman"/>
                <w:color w:val="000000" w:themeColor="text1"/>
                <w:sz w:val="24"/>
                <w:szCs w:val="24"/>
                <w:lang w:val="uk-UA" w:eastAsia="ru-RU"/>
              </w:rPr>
              <w:t>Серпень 2022 р.</w:t>
            </w:r>
          </w:p>
        </w:tc>
        <w:tc>
          <w:tcPr>
            <w:tcW w:w="4394" w:type="dxa"/>
            <w:gridSpan w:val="3"/>
            <w:tcBorders>
              <w:top w:val="single" w:sz="4" w:space="0" w:color="auto"/>
              <w:left w:val="single" w:sz="4" w:space="0" w:color="auto"/>
              <w:bottom w:val="single" w:sz="4" w:space="0" w:color="auto"/>
              <w:right w:val="single" w:sz="4" w:space="0" w:color="auto"/>
            </w:tcBorders>
          </w:tcPr>
          <w:p w:rsidR="00335E6B" w:rsidRPr="00810CF1" w:rsidRDefault="00492431" w:rsidP="00492431">
            <w:pPr>
              <w:spacing w:after="0" w:line="240" w:lineRule="auto"/>
              <w:jc w:val="both"/>
              <w:rPr>
                <w:rFonts w:ascii="Times New Roman" w:eastAsia="Times New Roman" w:hAnsi="Times New Roman" w:cs="Times New Roman"/>
                <w:color w:val="000000" w:themeColor="text1"/>
                <w:sz w:val="24"/>
                <w:szCs w:val="24"/>
                <w:lang w:val="uk-UA" w:eastAsia="ru-RU"/>
              </w:rPr>
            </w:pPr>
            <w:r w:rsidRPr="00810CF1">
              <w:rPr>
                <w:rFonts w:ascii="Times New Roman" w:eastAsia="Calibri" w:hAnsi="Times New Roman" w:cs="Times New Roman"/>
                <w:sz w:val="24"/>
                <w:szCs w:val="24"/>
                <w:lang w:val="uk-UA"/>
              </w:rPr>
              <w:t>У зв’язку із впровадженням воєнного стану  на підставі указу Президента України від 24 лютого 2022 року № 64/2022 «Про введення воєнного стану в Україні, затвердженого Законом України від 24 лютого 2022 року №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«Про затвердження Указу Президента України «Про введення воєнного стану в Україні» від 24 лютого 2022 року </w:t>
            </w:r>
            <w:r w:rsidRPr="00810CF1">
              <w:rPr>
                <w:rFonts w:ascii="Times New Roman" w:eastAsia="Calibri" w:hAnsi="Times New Roman" w:cs="Times New Roman"/>
                <w:sz w:val="24"/>
                <w:szCs w:val="24"/>
                <w:lang w:val="uk-UA"/>
              </w:rPr>
              <w:br/>
              <w:t>№ 2102-</w:t>
            </w:r>
            <w:r w:rsidRPr="00810CF1">
              <w:rPr>
                <w:rFonts w:ascii="Times New Roman" w:eastAsia="Calibri" w:hAnsi="Times New Roman" w:cs="Times New Roman"/>
                <w:sz w:val="24"/>
                <w:szCs w:val="24"/>
                <w:lang w:val="en-US"/>
              </w:rPr>
              <w:t>IX</w:t>
            </w:r>
            <w:r w:rsidRPr="00810CF1">
              <w:rPr>
                <w:rFonts w:ascii="Times New Roman" w:eastAsia="Calibri" w:hAnsi="Times New Roman" w:cs="Times New Roman"/>
                <w:sz w:val="24"/>
                <w:szCs w:val="24"/>
                <w:lang w:val="uk-UA"/>
              </w:rPr>
              <w:t xml:space="preserve">, зазначений захід не виконано. </w:t>
            </w:r>
          </w:p>
        </w:tc>
      </w:tr>
    </w:tbl>
    <w:p w:rsidR="0045128D" w:rsidRPr="00BF3280" w:rsidRDefault="0045128D" w:rsidP="00EF464B">
      <w:pPr>
        <w:spacing w:after="0" w:line="216" w:lineRule="auto"/>
        <w:rPr>
          <w:rFonts w:ascii="Times New Roman" w:eastAsia="Times New Roman" w:hAnsi="Times New Roman" w:cs="Times New Roman"/>
          <w:b/>
          <w:color w:val="000000" w:themeColor="text1"/>
          <w:sz w:val="24"/>
          <w:szCs w:val="24"/>
          <w:lang w:val="uk-UA" w:eastAsia="ru-RU"/>
        </w:rPr>
      </w:pPr>
    </w:p>
    <w:p w:rsidR="00710735" w:rsidRPr="00BF3280" w:rsidRDefault="00710735" w:rsidP="00EF464B">
      <w:pPr>
        <w:spacing w:after="0" w:line="216" w:lineRule="auto"/>
        <w:rPr>
          <w:rFonts w:ascii="Times New Roman" w:eastAsia="Times New Roman" w:hAnsi="Times New Roman" w:cs="Times New Roman"/>
          <w:b/>
          <w:color w:val="000000" w:themeColor="text1"/>
          <w:sz w:val="24"/>
          <w:szCs w:val="24"/>
          <w:lang w:val="uk-UA" w:eastAsia="ru-RU"/>
        </w:rPr>
      </w:pPr>
    </w:p>
    <w:p w:rsidR="0045128D" w:rsidRPr="00BF3280" w:rsidRDefault="0045128D" w:rsidP="00EF464B">
      <w:pPr>
        <w:spacing w:after="0" w:line="240" w:lineRule="auto"/>
        <w:ind w:left="-142"/>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Начальник відділу з питань запобігання та виявлення корупції</w:t>
      </w:r>
    </w:p>
    <w:p w:rsidR="0045128D" w:rsidRPr="00BF3280" w:rsidRDefault="0045128D" w:rsidP="00EF464B">
      <w:pPr>
        <w:spacing w:after="0" w:line="240" w:lineRule="auto"/>
        <w:ind w:left="-142"/>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Головного управління Національної гвардії України</w:t>
      </w:r>
    </w:p>
    <w:p w:rsidR="0045128D" w:rsidRPr="00EF464B" w:rsidRDefault="0045128D" w:rsidP="00EF464B">
      <w:pPr>
        <w:spacing w:after="0" w:line="240" w:lineRule="auto"/>
        <w:ind w:left="-142" w:right="-881"/>
        <w:rPr>
          <w:rFonts w:ascii="Times New Roman" w:eastAsia="Times New Roman" w:hAnsi="Times New Roman" w:cs="Times New Roman"/>
          <w:b/>
          <w:color w:val="000000" w:themeColor="text1"/>
          <w:sz w:val="24"/>
          <w:szCs w:val="24"/>
          <w:lang w:val="uk-UA" w:eastAsia="ru-RU"/>
        </w:rPr>
      </w:pPr>
      <w:r w:rsidRPr="00BF3280">
        <w:rPr>
          <w:rFonts w:ascii="Times New Roman" w:eastAsia="Times New Roman" w:hAnsi="Times New Roman" w:cs="Times New Roman"/>
          <w:b/>
          <w:color w:val="000000" w:themeColor="text1"/>
          <w:sz w:val="24"/>
          <w:szCs w:val="24"/>
          <w:lang w:val="uk-UA" w:eastAsia="ru-RU"/>
        </w:rPr>
        <w:t xml:space="preserve">полковник юстиції </w:t>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r>
      <w:r w:rsidRPr="00BF3280">
        <w:rPr>
          <w:rFonts w:ascii="Times New Roman" w:eastAsia="Times New Roman" w:hAnsi="Times New Roman" w:cs="Times New Roman"/>
          <w:b/>
          <w:color w:val="000000" w:themeColor="text1"/>
          <w:sz w:val="24"/>
          <w:szCs w:val="24"/>
          <w:lang w:val="uk-UA" w:eastAsia="ru-RU"/>
        </w:rPr>
        <w:tab/>
        <w:t xml:space="preserve">               </w:t>
      </w:r>
      <w:r w:rsidR="005D19D3" w:rsidRPr="00BF3280">
        <w:rPr>
          <w:rFonts w:ascii="Times New Roman" w:eastAsia="Times New Roman" w:hAnsi="Times New Roman" w:cs="Times New Roman"/>
          <w:b/>
          <w:color w:val="000000" w:themeColor="text1"/>
          <w:sz w:val="24"/>
          <w:szCs w:val="24"/>
          <w:lang w:val="uk-UA" w:eastAsia="ru-RU"/>
        </w:rPr>
        <w:t xml:space="preserve">    </w:t>
      </w:r>
      <w:r w:rsidRPr="00BF3280">
        <w:rPr>
          <w:rFonts w:ascii="Times New Roman" w:eastAsia="Times New Roman" w:hAnsi="Times New Roman" w:cs="Times New Roman"/>
          <w:b/>
          <w:color w:val="000000" w:themeColor="text1"/>
          <w:sz w:val="24"/>
          <w:szCs w:val="24"/>
          <w:lang w:val="uk-UA" w:eastAsia="ru-RU"/>
        </w:rPr>
        <w:t xml:space="preserve">  </w:t>
      </w:r>
      <w:r w:rsidR="00050414" w:rsidRPr="00BF3280">
        <w:rPr>
          <w:rFonts w:ascii="Times New Roman" w:eastAsia="Times New Roman" w:hAnsi="Times New Roman" w:cs="Times New Roman"/>
          <w:b/>
          <w:color w:val="000000" w:themeColor="text1"/>
          <w:sz w:val="24"/>
          <w:szCs w:val="24"/>
          <w:lang w:val="uk-UA" w:eastAsia="ru-RU"/>
        </w:rPr>
        <w:t xml:space="preserve">            </w:t>
      </w:r>
      <w:r w:rsidRPr="00BF3280">
        <w:rPr>
          <w:rFonts w:ascii="Times New Roman" w:eastAsia="Times New Roman" w:hAnsi="Times New Roman" w:cs="Times New Roman"/>
          <w:b/>
          <w:color w:val="000000" w:themeColor="text1"/>
          <w:sz w:val="24"/>
          <w:szCs w:val="24"/>
          <w:lang w:val="uk-UA" w:eastAsia="ru-RU"/>
        </w:rPr>
        <w:t>Олександр КОРОНЕНКО</w:t>
      </w:r>
      <w:r w:rsidRPr="00EF464B">
        <w:rPr>
          <w:rFonts w:ascii="Times New Roman" w:eastAsia="Times New Roman" w:hAnsi="Times New Roman" w:cs="Times New Roman"/>
          <w:b/>
          <w:color w:val="000000" w:themeColor="text1"/>
          <w:sz w:val="24"/>
          <w:szCs w:val="24"/>
          <w:lang w:val="uk-UA" w:eastAsia="ru-RU"/>
        </w:rPr>
        <w:br/>
      </w:r>
    </w:p>
    <w:p w:rsidR="00031BE5" w:rsidRPr="00EF464B" w:rsidRDefault="00031BE5" w:rsidP="00EF464B">
      <w:pPr>
        <w:rPr>
          <w:rFonts w:ascii="Times New Roman" w:hAnsi="Times New Roman" w:cs="Times New Roman"/>
          <w:sz w:val="24"/>
          <w:szCs w:val="24"/>
          <w:lang w:val="uk-UA"/>
        </w:rPr>
      </w:pPr>
      <w:bookmarkStart w:id="1" w:name="_GoBack"/>
      <w:bookmarkEnd w:id="1"/>
    </w:p>
    <w:sectPr w:rsidR="00031BE5" w:rsidRPr="00EF464B" w:rsidSect="00226F3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1EAF" w:rsidRDefault="00DE1EAF" w:rsidP="0045128D">
      <w:pPr>
        <w:spacing w:after="0" w:line="240" w:lineRule="auto"/>
      </w:pPr>
      <w:r>
        <w:separator/>
      </w:r>
    </w:p>
  </w:endnote>
  <w:endnote w:type="continuationSeparator" w:id="0">
    <w:p w:rsidR="00DE1EAF" w:rsidRDefault="00DE1EAF" w:rsidP="0045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1EAF" w:rsidRDefault="00DE1EAF" w:rsidP="0045128D">
      <w:pPr>
        <w:spacing w:after="0" w:line="240" w:lineRule="auto"/>
      </w:pPr>
      <w:r>
        <w:separator/>
      </w:r>
    </w:p>
  </w:footnote>
  <w:footnote w:type="continuationSeparator" w:id="0">
    <w:p w:rsidR="00DE1EAF" w:rsidRDefault="00DE1EAF" w:rsidP="004512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93729"/>
      <w:docPartObj>
        <w:docPartGallery w:val="Page Numbers (Top of Page)"/>
        <w:docPartUnique/>
      </w:docPartObj>
    </w:sdtPr>
    <w:sdtEndPr>
      <w:rPr>
        <w:rFonts w:ascii="Times New Roman" w:hAnsi="Times New Roman" w:cs="Times New Roman"/>
      </w:rPr>
    </w:sdtEndPr>
    <w:sdtContent>
      <w:p w:rsidR="00DE1EAF" w:rsidRPr="00F7728C" w:rsidRDefault="00DE1EAF" w:rsidP="00031BE5">
        <w:pPr>
          <w:pStyle w:val="a3"/>
          <w:jc w:val="center"/>
          <w:rPr>
            <w:rFonts w:ascii="Times New Roman" w:hAnsi="Times New Roman" w:cs="Times New Roman"/>
          </w:rPr>
        </w:pPr>
        <w:r w:rsidRPr="00F7728C">
          <w:rPr>
            <w:rFonts w:ascii="Times New Roman" w:hAnsi="Times New Roman" w:cs="Times New Roman"/>
          </w:rPr>
          <w:fldChar w:fldCharType="begin"/>
        </w:r>
        <w:r w:rsidRPr="00F7728C">
          <w:rPr>
            <w:rFonts w:ascii="Times New Roman" w:hAnsi="Times New Roman" w:cs="Times New Roman"/>
          </w:rPr>
          <w:instrText>PAGE   \* MERGEFORMAT</w:instrText>
        </w:r>
        <w:r w:rsidRPr="00F7728C">
          <w:rPr>
            <w:rFonts w:ascii="Times New Roman" w:hAnsi="Times New Roman" w:cs="Times New Roman"/>
          </w:rPr>
          <w:fldChar w:fldCharType="separate"/>
        </w:r>
        <w:r w:rsidR="00074C49">
          <w:rPr>
            <w:rFonts w:ascii="Times New Roman" w:hAnsi="Times New Roman" w:cs="Times New Roman"/>
            <w:noProof/>
          </w:rPr>
          <w:t>36</w:t>
        </w:r>
        <w:r w:rsidRPr="00F7728C">
          <w:rPr>
            <w:rFonts w:ascii="Times New Roman" w:hAnsi="Times New Roman" w:cs="Times New Roman"/>
          </w:rPr>
          <w:fldChar w:fldCharType="end"/>
        </w:r>
      </w:p>
      <w:p w:rsidR="00DE1EAF" w:rsidRPr="00F7728C" w:rsidRDefault="00DE1EAF" w:rsidP="00031BE5">
        <w:pPr>
          <w:pStyle w:val="a3"/>
          <w:tabs>
            <w:tab w:val="clear" w:pos="4677"/>
            <w:tab w:val="clear" w:pos="9355"/>
            <w:tab w:val="left" w:pos="8087"/>
          </w:tabs>
          <w:rPr>
            <w:rFonts w:ascii="Times New Roman" w:hAnsi="Times New Roman" w:cs="Times New Roman"/>
          </w:rPr>
        </w:pPr>
        <w:r w:rsidRPr="00F7728C">
          <w:rPr>
            <w:rFonts w:ascii="Times New Roman" w:hAnsi="Times New Roman" w:cs="Times New Roman"/>
          </w:rPr>
          <w:tab/>
        </w:r>
      </w:p>
    </w:sdtContent>
  </w:sdt>
  <w:p w:rsidR="00DE1EAF" w:rsidRPr="00F7728C" w:rsidRDefault="00DE1EAF" w:rsidP="00031BE5">
    <w:pPr>
      <w:pStyle w:val="a3"/>
      <w:tabs>
        <w:tab w:val="clear" w:pos="4677"/>
        <w:tab w:val="clear" w:pos="9355"/>
        <w:tab w:val="left" w:pos="8789"/>
      </w:tabs>
      <w:rPr>
        <w:rFonts w:ascii="Times New Roman" w:hAnsi="Times New Roman" w:cs="Times New Roman"/>
        <w:sz w:val="4"/>
      </w:rPr>
    </w:pPr>
    <w:r>
      <w:rPr>
        <w:rFonts w:ascii="Times New Roman" w:hAnsi="Times New Roman" w:cs="Times New Roman"/>
        <w:sz w:val="4"/>
      </w:rPr>
      <w:tab/>
    </w:r>
  </w:p>
  <w:p w:rsidR="00DE1EAF" w:rsidRPr="00F7728C" w:rsidRDefault="00DE1EAF" w:rsidP="00031BE5">
    <w:pPr>
      <w:spacing w:after="0" w:line="240" w:lineRule="auto"/>
      <w:rPr>
        <w:rFonts w:ascii="Times New Roman" w:hAnsi="Times New Roman" w:cs="Times New Roman"/>
        <w:sz w:val="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FFFFFF" w:themeColor="background1"/>
      </w:rPr>
      <w:id w:val="-667252555"/>
      <w:docPartObj>
        <w:docPartGallery w:val="Page Numbers (Top of Page)"/>
        <w:docPartUnique/>
      </w:docPartObj>
    </w:sdtPr>
    <w:sdtContent>
      <w:p w:rsidR="00DE1EAF" w:rsidRPr="002E6203" w:rsidRDefault="00DE1EAF">
        <w:pPr>
          <w:pStyle w:val="a3"/>
          <w:jc w:val="center"/>
          <w:rPr>
            <w:color w:val="FFFFFF" w:themeColor="background1"/>
          </w:rPr>
        </w:pPr>
        <w:r w:rsidRPr="002E6203">
          <w:rPr>
            <w:noProof/>
            <w:color w:val="FFFFFF" w:themeColor="background1"/>
            <w:lang w:val="uk-UA" w:eastAsia="uk-UA"/>
          </w:rPr>
          <mc:AlternateContent>
            <mc:Choice Requires="wps">
              <w:drawing>
                <wp:anchor distT="0" distB="0" distL="114300" distR="114300" simplePos="0" relativeHeight="251659264" behindDoc="0" locked="0" layoutInCell="1" allowOverlap="1" wp14:anchorId="6A5E7548" wp14:editId="44C6304F">
                  <wp:simplePos x="0" y="0"/>
                  <wp:positionH relativeFrom="column">
                    <wp:posOffset>4871913</wp:posOffset>
                  </wp:positionH>
                  <wp:positionV relativeFrom="paragraph">
                    <wp:posOffset>26311</wp:posOffset>
                  </wp:positionV>
                  <wp:extent cx="286247" cy="159026"/>
                  <wp:effectExtent l="0" t="0" r="0" b="0"/>
                  <wp:wrapNone/>
                  <wp:docPr id="1" name="Овал 1"/>
                  <wp:cNvGraphicFramePr/>
                  <a:graphic xmlns:a="http://schemas.openxmlformats.org/drawingml/2006/main">
                    <a:graphicData uri="http://schemas.microsoft.com/office/word/2010/wordprocessingShape">
                      <wps:wsp>
                        <wps:cNvSpPr/>
                        <wps:spPr>
                          <a:xfrm>
                            <a:off x="0" y="0"/>
                            <a:ext cx="286247" cy="159026"/>
                          </a:xfrm>
                          <a:prstGeom prst="ellipse">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4966AA" id="Овал 1" o:spid="_x0000_s1026" style="position:absolute;margin-left:383.6pt;margin-top:2.05pt;width:22.55pt;height: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" filled="f" stroked="f" strokeweight="1pt">
                  <v:stroke joinstyle="miter"/>
                </v:oval>
              </w:pict>
            </mc:Fallback>
          </mc:AlternateContent>
        </w:r>
        <w:r w:rsidRPr="002E6203">
          <w:rPr>
            <w:color w:val="FFFFFF" w:themeColor="background1"/>
          </w:rPr>
          <w:fldChar w:fldCharType="begin"/>
        </w:r>
        <w:r w:rsidRPr="002E6203">
          <w:rPr>
            <w:color w:val="FFFFFF" w:themeColor="background1"/>
          </w:rPr>
          <w:instrText>PAGE   \* MERGEFORMAT</w:instrText>
        </w:r>
        <w:r w:rsidRPr="002E6203">
          <w:rPr>
            <w:color w:val="FFFFFF" w:themeColor="background1"/>
          </w:rPr>
          <w:fldChar w:fldCharType="separate"/>
        </w:r>
        <w:r w:rsidR="00074C49">
          <w:rPr>
            <w:noProof/>
            <w:color w:val="FFFFFF" w:themeColor="background1"/>
          </w:rPr>
          <w:t>1</w:t>
        </w:r>
        <w:r w:rsidRPr="002E6203">
          <w:rPr>
            <w:color w:val="FFFFFF" w:themeColor="background1"/>
          </w:rPr>
          <w:fldChar w:fldCharType="end"/>
        </w:r>
      </w:p>
    </w:sdtContent>
  </w:sdt>
  <w:p w:rsidR="00DE1EAF" w:rsidRDefault="00DE1EA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273"/>
    <w:multiLevelType w:val="hybridMultilevel"/>
    <w:tmpl w:val="A10613D0"/>
    <w:lvl w:ilvl="0" w:tplc="8C46BC20">
      <w:numFmt w:val="bullet"/>
      <w:lvlText w:val="-"/>
      <w:lvlJc w:val="left"/>
      <w:pPr>
        <w:ind w:left="720" w:hanging="360"/>
      </w:pPr>
      <w:rPr>
        <w:rFonts w:ascii="Times New Roman" w:eastAsia="Calibri"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DD2FFF"/>
    <w:multiLevelType w:val="hybridMultilevel"/>
    <w:tmpl w:val="1E4E21EA"/>
    <w:lvl w:ilvl="0" w:tplc="0419000F">
      <w:start w:val="1"/>
      <w:numFmt w:val="decimal"/>
      <w:lvlText w:val="%1."/>
      <w:lvlJc w:val="left"/>
      <w:pPr>
        <w:ind w:left="2628" w:hanging="360"/>
      </w:p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15:restartNumberingAfterBreak="0">
    <w:nsid w:val="12CD0170"/>
    <w:multiLevelType w:val="hybridMultilevel"/>
    <w:tmpl w:val="9FE46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35B8D"/>
    <w:multiLevelType w:val="hybridMultilevel"/>
    <w:tmpl w:val="B4C8F6D4"/>
    <w:lvl w:ilvl="0" w:tplc="0419000F">
      <w:start w:val="1"/>
      <w:numFmt w:val="decimal"/>
      <w:lvlText w:val="%1."/>
      <w:lvlJc w:val="left"/>
      <w:pPr>
        <w:ind w:left="26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CF1863"/>
    <w:multiLevelType w:val="hybridMultilevel"/>
    <w:tmpl w:val="79E48CE8"/>
    <w:lvl w:ilvl="0" w:tplc="4B883834">
      <w:start w:val="1"/>
      <w:numFmt w:val="decimal"/>
      <w:lvlText w:val="%1."/>
      <w:lvlJc w:val="left"/>
      <w:pPr>
        <w:ind w:left="389" w:hanging="360"/>
      </w:pPr>
      <w:rPr>
        <w:rFonts w:hint="default"/>
        <w:color w:val="auto"/>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5" w15:restartNumberingAfterBreak="0">
    <w:nsid w:val="34AD0E6E"/>
    <w:multiLevelType w:val="hybridMultilevel"/>
    <w:tmpl w:val="A07C5756"/>
    <w:lvl w:ilvl="0" w:tplc="8D6CCBE8">
      <w:start w:val="1"/>
      <w:numFmt w:val="decimal"/>
      <w:suff w:val="space"/>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9AC10E6"/>
    <w:multiLevelType w:val="hybridMultilevel"/>
    <w:tmpl w:val="DDBACE30"/>
    <w:lvl w:ilvl="0" w:tplc="A9B06A26">
      <w:start w:val="1"/>
      <w:numFmt w:val="decimal"/>
      <w:suff w:val="space"/>
      <w:lvlText w:val="%1."/>
      <w:lvlJc w:val="left"/>
      <w:pPr>
        <w:ind w:left="1069" w:hanging="360"/>
      </w:pPr>
      <w:rPr>
        <w:rFonts w:ascii="Times New Roman" w:eastAsiaTheme="minorHAnsi"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72CB2A7C"/>
    <w:multiLevelType w:val="hybridMultilevel"/>
    <w:tmpl w:val="A8A0977C"/>
    <w:lvl w:ilvl="0" w:tplc="24786540">
      <w:start w:val="1"/>
      <w:numFmt w:val="decimal"/>
      <w:lvlText w:val="%1."/>
      <w:lvlJc w:val="left"/>
      <w:pPr>
        <w:ind w:left="389" w:hanging="360"/>
      </w:pPr>
      <w:rPr>
        <w:rFonts w:hint="default"/>
      </w:rPr>
    </w:lvl>
    <w:lvl w:ilvl="1" w:tplc="04090019" w:tentative="1">
      <w:start w:val="1"/>
      <w:numFmt w:val="lowerLetter"/>
      <w:lvlText w:val="%2."/>
      <w:lvlJc w:val="left"/>
      <w:pPr>
        <w:ind w:left="1109" w:hanging="360"/>
      </w:pPr>
    </w:lvl>
    <w:lvl w:ilvl="2" w:tplc="0409001B" w:tentative="1">
      <w:start w:val="1"/>
      <w:numFmt w:val="lowerRoman"/>
      <w:lvlText w:val="%3."/>
      <w:lvlJc w:val="right"/>
      <w:pPr>
        <w:ind w:left="1829" w:hanging="180"/>
      </w:pPr>
    </w:lvl>
    <w:lvl w:ilvl="3" w:tplc="0409000F" w:tentative="1">
      <w:start w:val="1"/>
      <w:numFmt w:val="decimal"/>
      <w:lvlText w:val="%4."/>
      <w:lvlJc w:val="left"/>
      <w:pPr>
        <w:ind w:left="2549" w:hanging="360"/>
      </w:pPr>
    </w:lvl>
    <w:lvl w:ilvl="4" w:tplc="04090019" w:tentative="1">
      <w:start w:val="1"/>
      <w:numFmt w:val="lowerLetter"/>
      <w:lvlText w:val="%5."/>
      <w:lvlJc w:val="left"/>
      <w:pPr>
        <w:ind w:left="3269" w:hanging="360"/>
      </w:pPr>
    </w:lvl>
    <w:lvl w:ilvl="5" w:tplc="0409001B" w:tentative="1">
      <w:start w:val="1"/>
      <w:numFmt w:val="lowerRoman"/>
      <w:lvlText w:val="%6."/>
      <w:lvlJc w:val="right"/>
      <w:pPr>
        <w:ind w:left="3989" w:hanging="180"/>
      </w:pPr>
    </w:lvl>
    <w:lvl w:ilvl="6" w:tplc="0409000F" w:tentative="1">
      <w:start w:val="1"/>
      <w:numFmt w:val="decimal"/>
      <w:lvlText w:val="%7."/>
      <w:lvlJc w:val="left"/>
      <w:pPr>
        <w:ind w:left="4709" w:hanging="360"/>
      </w:pPr>
    </w:lvl>
    <w:lvl w:ilvl="7" w:tplc="04090019" w:tentative="1">
      <w:start w:val="1"/>
      <w:numFmt w:val="lowerLetter"/>
      <w:lvlText w:val="%8."/>
      <w:lvlJc w:val="left"/>
      <w:pPr>
        <w:ind w:left="5429" w:hanging="360"/>
      </w:pPr>
    </w:lvl>
    <w:lvl w:ilvl="8" w:tplc="0409001B" w:tentative="1">
      <w:start w:val="1"/>
      <w:numFmt w:val="lowerRoman"/>
      <w:lvlText w:val="%9."/>
      <w:lvlJc w:val="right"/>
      <w:pPr>
        <w:ind w:left="6149" w:hanging="180"/>
      </w:pPr>
    </w:lvl>
  </w:abstractNum>
  <w:abstractNum w:abstractNumId="8" w15:restartNumberingAfterBreak="0">
    <w:nsid w:val="748559A1"/>
    <w:multiLevelType w:val="hybridMultilevel"/>
    <w:tmpl w:val="C37E6BE4"/>
    <w:lvl w:ilvl="0" w:tplc="FF54C6F2">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num w:numId="1">
    <w:abstractNumId w:val="5"/>
  </w:num>
  <w:num w:numId="2">
    <w:abstractNumId w:val="3"/>
  </w:num>
  <w:num w:numId="3">
    <w:abstractNumId w:val="1"/>
  </w:num>
  <w:num w:numId="4">
    <w:abstractNumId w:val="8"/>
  </w:num>
  <w:num w:numId="5">
    <w:abstractNumId w:val="4"/>
  </w:num>
  <w:num w:numId="6">
    <w:abstractNumId w:val="7"/>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F80"/>
    <w:rsid w:val="00006AA0"/>
    <w:rsid w:val="000079CC"/>
    <w:rsid w:val="00025AFA"/>
    <w:rsid w:val="000260EE"/>
    <w:rsid w:val="00031BE5"/>
    <w:rsid w:val="000439F8"/>
    <w:rsid w:val="00050414"/>
    <w:rsid w:val="0005346F"/>
    <w:rsid w:val="00061DC8"/>
    <w:rsid w:val="0006332B"/>
    <w:rsid w:val="00063B3D"/>
    <w:rsid w:val="00074C49"/>
    <w:rsid w:val="00074D1B"/>
    <w:rsid w:val="000905E6"/>
    <w:rsid w:val="00092E49"/>
    <w:rsid w:val="00095FF8"/>
    <w:rsid w:val="000A0020"/>
    <w:rsid w:val="000D68F3"/>
    <w:rsid w:val="000E3DE3"/>
    <w:rsid w:val="00102939"/>
    <w:rsid w:val="001075AA"/>
    <w:rsid w:val="00117659"/>
    <w:rsid w:val="0012415C"/>
    <w:rsid w:val="0012717B"/>
    <w:rsid w:val="00131B73"/>
    <w:rsid w:val="00137E31"/>
    <w:rsid w:val="00142190"/>
    <w:rsid w:val="00150692"/>
    <w:rsid w:val="00151165"/>
    <w:rsid w:val="00165AC2"/>
    <w:rsid w:val="001719E1"/>
    <w:rsid w:val="00173CAF"/>
    <w:rsid w:val="001827E3"/>
    <w:rsid w:val="00184990"/>
    <w:rsid w:val="001C668E"/>
    <w:rsid w:val="001D16FC"/>
    <w:rsid w:val="001D5167"/>
    <w:rsid w:val="001E0B20"/>
    <w:rsid w:val="001E4F6F"/>
    <w:rsid w:val="001F7977"/>
    <w:rsid w:val="00202734"/>
    <w:rsid w:val="00206E8E"/>
    <w:rsid w:val="0021049E"/>
    <w:rsid w:val="00226F39"/>
    <w:rsid w:val="00233562"/>
    <w:rsid w:val="002416B8"/>
    <w:rsid w:val="00246B31"/>
    <w:rsid w:val="00255849"/>
    <w:rsid w:val="00262A19"/>
    <w:rsid w:val="00263BD8"/>
    <w:rsid w:val="002657F0"/>
    <w:rsid w:val="00271031"/>
    <w:rsid w:val="0029403D"/>
    <w:rsid w:val="002C6252"/>
    <w:rsid w:val="002C76A4"/>
    <w:rsid w:val="00302255"/>
    <w:rsid w:val="00302A5A"/>
    <w:rsid w:val="00322637"/>
    <w:rsid w:val="003316FA"/>
    <w:rsid w:val="00334AD5"/>
    <w:rsid w:val="00335E6B"/>
    <w:rsid w:val="00353595"/>
    <w:rsid w:val="00353F7C"/>
    <w:rsid w:val="00362E28"/>
    <w:rsid w:val="003700FC"/>
    <w:rsid w:val="00371822"/>
    <w:rsid w:val="00376E51"/>
    <w:rsid w:val="00380678"/>
    <w:rsid w:val="00382723"/>
    <w:rsid w:val="00383F80"/>
    <w:rsid w:val="003B0840"/>
    <w:rsid w:val="003C2D54"/>
    <w:rsid w:val="003C7F9B"/>
    <w:rsid w:val="003D3FCD"/>
    <w:rsid w:val="003E48BF"/>
    <w:rsid w:val="003E664B"/>
    <w:rsid w:val="003F59B0"/>
    <w:rsid w:val="003F69EC"/>
    <w:rsid w:val="00403AA7"/>
    <w:rsid w:val="00420BFF"/>
    <w:rsid w:val="00430235"/>
    <w:rsid w:val="00444533"/>
    <w:rsid w:val="00444C89"/>
    <w:rsid w:val="00447039"/>
    <w:rsid w:val="004472F2"/>
    <w:rsid w:val="0045128D"/>
    <w:rsid w:val="004560CE"/>
    <w:rsid w:val="00464C73"/>
    <w:rsid w:val="0046621B"/>
    <w:rsid w:val="00467E24"/>
    <w:rsid w:val="00486E37"/>
    <w:rsid w:val="00492431"/>
    <w:rsid w:val="00493FD4"/>
    <w:rsid w:val="004A0612"/>
    <w:rsid w:val="004A231D"/>
    <w:rsid w:val="004D1CD1"/>
    <w:rsid w:val="004E2D6D"/>
    <w:rsid w:val="004E5C1C"/>
    <w:rsid w:val="004F1589"/>
    <w:rsid w:val="004F23AF"/>
    <w:rsid w:val="004F509D"/>
    <w:rsid w:val="004F5C63"/>
    <w:rsid w:val="005077FC"/>
    <w:rsid w:val="005110FA"/>
    <w:rsid w:val="00521CE1"/>
    <w:rsid w:val="005267C8"/>
    <w:rsid w:val="00564715"/>
    <w:rsid w:val="00566E8E"/>
    <w:rsid w:val="0057132C"/>
    <w:rsid w:val="005749C1"/>
    <w:rsid w:val="00580409"/>
    <w:rsid w:val="00597210"/>
    <w:rsid w:val="005B2679"/>
    <w:rsid w:val="005B3B8A"/>
    <w:rsid w:val="005B6694"/>
    <w:rsid w:val="005C2C73"/>
    <w:rsid w:val="005C39BE"/>
    <w:rsid w:val="005D0040"/>
    <w:rsid w:val="005D19D3"/>
    <w:rsid w:val="005E04B8"/>
    <w:rsid w:val="00603DFE"/>
    <w:rsid w:val="006352CD"/>
    <w:rsid w:val="0066235A"/>
    <w:rsid w:val="0068366C"/>
    <w:rsid w:val="006925FA"/>
    <w:rsid w:val="006956F6"/>
    <w:rsid w:val="006A3F22"/>
    <w:rsid w:val="006B7B8B"/>
    <w:rsid w:val="006F405D"/>
    <w:rsid w:val="00702A9F"/>
    <w:rsid w:val="00710735"/>
    <w:rsid w:val="007124E8"/>
    <w:rsid w:val="0074410A"/>
    <w:rsid w:val="00746478"/>
    <w:rsid w:val="007531C8"/>
    <w:rsid w:val="0076178A"/>
    <w:rsid w:val="00787975"/>
    <w:rsid w:val="007A4952"/>
    <w:rsid w:val="007E554C"/>
    <w:rsid w:val="007F02E9"/>
    <w:rsid w:val="007F459B"/>
    <w:rsid w:val="00806DEB"/>
    <w:rsid w:val="00807202"/>
    <w:rsid w:val="00810CF1"/>
    <w:rsid w:val="00817E29"/>
    <w:rsid w:val="00824B6B"/>
    <w:rsid w:val="00836799"/>
    <w:rsid w:val="00850EBD"/>
    <w:rsid w:val="00870E8E"/>
    <w:rsid w:val="0088034A"/>
    <w:rsid w:val="00880A84"/>
    <w:rsid w:val="00882E0B"/>
    <w:rsid w:val="00896108"/>
    <w:rsid w:val="00896E95"/>
    <w:rsid w:val="008A64FE"/>
    <w:rsid w:val="008D138C"/>
    <w:rsid w:val="008E68AD"/>
    <w:rsid w:val="008F2073"/>
    <w:rsid w:val="0090110D"/>
    <w:rsid w:val="009120EB"/>
    <w:rsid w:val="00921627"/>
    <w:rsid w:val="00923792"/>
    <w:rsid w:val="00927203"/>
    <w:rsid w:val="00932AA7"/>
    <w:rsid w:val="00933F0A"/>
    <w:rsid w:val="00944551"/>
    <w:rsid w:val="00955078"/>
    <w:rsid w:val="009651AF"/>
    <w:rsid w:val="009677FD"/>
    <w:rsid w:val="00972859"/>
    <w:rsid w:val="00976987"/>
    <w:rsid w:val="00993884"/>
    <w:rsid w:val="009A0C38"/>
    <w:rsid w:val="009B05B2"/>
    <w:rsid w:val="009B3D80"/>
    <w:rsid w:val="009B6FFE"/>
    <w:rsid w:val="009C01E4"/>
    <w:rsid w:val="009C3304"/>
    <w:rsid w:val="009E1364"/>
    <w:rsid w:val="009E4F23"/>
    <w:rsid w:val="009F41BA"/>
    <w:rsid w:val="00A163A5"/>
    <w:rsid w:val="00A2562E"/>
    <w:rsid w:val="00A308D3"/>
    <w:rsid w:val="00A3232E"/>
    <w:rsid w:val="00A332D1"/>
    <w:rsid w:val="00A33B66"/>
    <w:rsid w:val="00A4237F"/>
    <w:rsid w:val="00A62093"/>
    <w:rsid w:val="00A70C26"/>
    <w:rsid w:val="00A73C99"/>
    <w:rsid w:val="00A76AC6"/>
    <w:rsid w:val="00A935E0"/>
    <w:rsid w:val="00AB24FD"/>
    <w:rsid w:val="00AB5141"/>
    <w:rsid w:val="00AC2D8B"/>
    <w:rsid w:val="00AC401F"/>
    <w:rsid w:val="00AC5FBF"/>
    <w:rsid w:val="00AC64D1"/>
    <w:rsid w:val="00AE5682"/>
    <w:rsid w:val="00AF09F6"/>
    <w:rsid w:val="00AF4074"/>
    <w:rsid w:val="00B10BC6"/>
    <w:rsid w:val="00B36973"/>
    <w:rsid w:val="00B36DA0"/>
    <w:rsid w:val="00B37C46"/>
    <w:rsid w:val="00B43A26"/>
    <w:rsid w:val="00B62935"/>
    <w:rsid w:val="00B62F4F"/>
    <w:rsid w:val="00B9115C"/>
    <w:rsid w:val="00BA15D2"/>
    <w:rsid w:val="00BA54D9"/>
    <w:rsid w:val="00BA620C"/>
    <w:rsid w:val="00BB2E9E"/>
    <w:rsid w:val="00BB57BA"/>
    <w:rsid w:val="00BB6C00"/>
    <w:rsid w:val="00BC0DC1"/>
    <w:rsid w:val="00BC16E7"/>
    <w:rsid w:val="00BC383F"/>
    <w:rsid w:val="00BD2F36"/>
    <w:rsid w:val="00BE62C9"/>
    <w:rsid w:val="00BF3280"/>
    <w:rsid w:val="00BF39A2"/>
    <w:rsid w:val="00C01BE7"/>
    <w:rsid w:val="00C26B47"/>
    <w:rsid w:val="00C442FF"/>
    <w:rsid w:val="00C507FB"/>
    <w:rsid w:val="00C50EF9"/>
    <w:rsid w:val="00C60B09"/>
    <w:rsid w:val="00C64339"/>
    <w:rsid w:val="00C65A44"/>
    <w:rsid w:val="00C71645"/>
    <w:rsid w:val="00C75E6B"/>
    <w:rsid w:val="00C94DA4"/>
    <w:rsid w:val="00CA5D09"/>
    <w:rsid w:val="00CB54DF"/>
    <w:rsid w:val="00CC4879"/>
    <w:rsid w:val="00D01518"/>
    <w:rsid w:val="00D0229B"/>
    <w:rsid w:val="00D52F9B"/>
    <w:rsid w:val="00D5373E"/>
    <w:rsid w:val="00D539B6"/>
    <w:rsid w:val="00D65827"/>
    <w:rsid w:val="00D708F2"/>
    <w:rsid w:val="00D70A98"/>
    <w:rsid w:val="00D84602"/>
    <w:rsid w:val="00D8746E"/>
    <w:rsid w:val="00D904C7"/>
    <w:rsid w:val="00D97CB8"/>
    <w:rsid w:val="00DA0679"/>
    <w:rsid w:val="00DE1EAF"/>
    <w:rsid w:val="00DF73A6"/>
    <w:rsid w:val="00E02AC1"/>
    <w:rsid w:val="00E1447B"/>
    <w:rsid w:val="00E14EE6"/>
    <w:rsid w:val="00E16A8B"/>
    <w:rsid w:val="00E43958"/>
    <w:rsid w:val="00E43E22"/>
    <w:rsid w:val="00E47441"/>
    <w:rsid w:val="00E52EFD"/>
    <w:rsid w:val="00E84063"/>
    <w:rsid w:val="00EA5E58"/>
    <w:rsid w:val="00EB1980"/>
    <w:rsid w:val="00EB4F35"/>
    <w:rsid w:val="00EC5DF4"/>
    <w:rsid w:val="00EC63EB"/>
    <w:rsid w:val="00EC7878"/>
    <w:rsid w:val="00ED121C"/>
    <w:rsid w:val="00ED5175"/>
    <w:rsid w:val="00ED694E"/>
    <w:rsid w:val="00EE779E"/>
    <w:rsid w:val="00EF3084"/>
    <w:rsid w:val="00EF464B"/>
    <w:rsid w:val="00F07F08"/>
    <w:rsid w:val="00F21734"/>
    <w:rsid w:val="00F3598C"/>
    <w:rsid w:val="00F373B8"/>
    <w:rsid w:val="00F44F46"/>
    <w:rsid w:val="00F503E4"/>
    <w:rsid w:val="00F61705"/>
    <w:rsid w:val="00F660CC"/>
    <w:rsid w:val="00F6775E"/>
    <w:rsid w:val="00F84810"/>
    <w:rsid w:val="00F91D97"/>
    <w:rsid w:val="00FA2971"/>
    <w:rsid w:val="00FB66ED"/>
    <w:rsid w:val="00FC1A1A"/>
    <w:rsid w:val="00FC338E"/>
    <w:rsid w:val="00FC774A"/>
    <w:rsid w:val="00FE00B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6D0B6"/>
  <w15:chartTrackingRefBased/>
  <w15:docId w15:val="{3E46C5FC-2016-4EC1-A292-E812B375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F39"/>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6F39"/>
    <w:pPr>
      <w:tabs>
        <w:tab w:val="center" w:pos="4677"/>
        <w:tab w:val="right" w:pos="9355"/>
      </w:tabs>
      <w:spacing w:after="0" w:line="240" w:lineRule="auto"/>
    </w:pPr>
  </w:style>
  <w:style w:type="character" w:customStyle="1" w:styleId="a4">
    <w:name w:val="Верхній колонтитул Знак"/>
    <w:basedOn w:val="a0"/>
    <w:link w:val="a3"/>
    <w:uiPriority w:val="99"/>
    <w:rsid w:val="00226F39"/>
    <w:rPr>
      <w:lang w:val="ru-RU"/>
    </w:rPr>
  </w:style>
  <w:style w:type="paragraph" w:styleId="a5">
    <w:name w:val="footer"/>
    <w:basedOn w:val="a"/>
    <w:link w:val="a6"/>
    <w:uiPriority w:val="99"/>
    <w:unhideWhenUsed/>
    <w:rsid w:val="00226F39"/>
    <w:pPr>
      <w:tabs>
        <w:tab w:val="center" w:pos="4677"/>
        <w:tab w:val="right" w:pos="9355"/>
      </w:tabs>
      <w:spacing w:after="0" w:line="240" w:lineRule="auto"/>
    </w:pPr>
  </w:style>
  <w:style w:type="character" w:customStyle="1" w:styleId="a6">
    <w:name w:val="Нижній колонтитул Знак"/>
    <w:basedOn w:val="a0"/>
    <w:link w:val="a5"/>
    <w:uiPriority w:val="99"/>
    <w:rsid w:val="00226F39"/>
    <w:rPr>
      <w:lang w:val="ru-RU"/>
    </w:rPr>
  </w:style>
  <w:style w:type="paragraph" w:styleId="a7">
    <w:name w:val="List Paragraph"/>
    <w:basedOn w:val="a"/>
    <w:uiPriority w:val="34"/>
    <w:qFormat/>
    <w:rsid w:val="00226F39"/>
    <w:pPr>
      <w:ind w:left="720"/>
      <w:contextualSpacing/>
    </w:pPr>
  </w:style>
  <w:style w:type="paragraph" w:styleId="a8">
    <w:name w:val="No Spacing"/>
    <w:link w:val="a9"/>
    <w:uiPriority w:val="1"/>
    <w:qFormat/>
    <w:rsid w:val="00E14EE6"/>
    <w:pPr>
      <w:spacing w:after="0" w:line="240" w:lineRule="auto"/>
    </w:pPr>
    <w:rPr>
      <w:lang w:val="ru-RU"/>
    </w:rPr>
  </w:style>
  <w:style w:type="character" w:styleId="aa">
    <w:name w:val="Hyperlink"/>
    <w:basedOn w:val="a0"/>
    <w:uiPriority w:val="99"/>
    <w:unhideWhenUsed/>
    <w:rsid w:val="003700FC"/>
    <w:rPr>
      <w:color w:val="0563C1" w:themeColor="hyperlink"/>
      <w:u w:val="single"/>
    </w:rPr>
  </w:style>
  <w:style w:type="character" w:customStyle="1" w:styleId="a9">
    <w:name w:val="Без інтервалів Знак"/>
    <w:link w:val="a8"/>
    <w:uiPriority w:val="1"/>
    <w:locked/>
    <w:rsid w:val="00F6775E"/>
    <w:rPr>
      <w:lang w:val="ru-RU"/>
    </w:rPr>
  </w:style>
  <w:style w:type="paragraph" w:styleId="ab">
    <w:name w:val="Balloon Text"/>
    <w:basedOn w:val="a"/>
    <w:link w:val="ac"/>
    <w:uiPriority w:val="99"/>
    <w:semiHidden/>
    <w:unhideWhenUsed/>
    <w:rsid w:val="00F373B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F373B8"/>
    <w:rPr>
      <w:rFonts w:ascii="Segoe UI" w:hAnsi="Segoe UI" w:cs="Segoe UI"/>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au://ukr/64/2022/" TargetMode="External"/><Relationship Id="rId13" Type="http://schemas.openxmlformats.org/officeDocument/2006/relationships/hyperlink" Target="nau://ukr/2102-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nau://ukr/64/202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nau://ukr/2102-20/"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nau://ukr/64/2022/" TargetMode="External"/><Relationship Id="rId4" Type="http://schemas.openxmlformats.org/officeDocument/2006/relationships/settings" Target="settings.xml"/><Relationship Id="rId9" Type="http://schemas.openxmlformats.org/officeDocument/2006/relationships/hyperlink" Target="nau://ukr/2102-20/"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B7737-B190-4D24-8F58-C13708CB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1016</TotalTime>
  <Pages>36</Pages>
  <Words>34195</Words>
  <Characters>19492</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Гаман Ірина</dc:creator>
  <cp:keywords/>
  <dc:description/>
  <cp:lastModifiedBy>Гаман Ірина</cp:lastModifiedBy>
  <cp:revision>53</cp:revision>
  <cp:lastPrinted>2023-01-10T12:44:00Z</cp:lastPrinted>
  <dcterms:created xsi:type="dcterms:W3CDTF">2022-10-24T13:22:00Z</dcterms:created>
  <dcterms:modified xsi:type="dcterms:W3CDTF">2023-01-23T08:45:00Z</dcterms:modified>
</cp:coreProperties>
</file>